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DACDA" w14:textId="126D72B4" w:rsidR="008934FB" w:rsidRPr="004E546C" w:rsidRDefault="00BF7C8B" w:rsidP="004E546C">
      <w:pPr>
        <w:pStyle w:val="Title"/>
        <w:rPr>
          <w:rStyle w:val="SubtitleChar"/>
          <w:b/>
          <w:iCs w:val="0"/>
          <w:color w:val="006843" w:themeColor="text2" w:themeShade="BF"/>
          <w:spacing w:val="5"/>
          <w:sz w:val="32"/>
          <w:szCs w:val="52"/>
        </w:rPr>
      </w:pPr>
      <w:bookmarkStart w:id="0" w:name="_Hlk489448345"/>
      <w:r>
        <w:rPr>
          <w:rFonts w:cs="Arial"/>
          <w:b w:val="0"/>
          <w:bCs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3047AB6" wp14:editId="10F78E7D">
            <wp:simplePos x="0" y="0"/>
            <wp:positionH relativeFrom="column">
              <wp:posOffset>-210185</wp:posOffset>
            </wp:positionH>
            <wp:positionV relativeFrom="paragraph">
              <wp:posOffset>-203835</wp:posOffset>
            </wp:positionV>
            <wp:extent cx="1344168" cy="749808"/>
            <wp:effectExtent l="0" t="0" r="8890" b="0"/>
            <wp:wrapTight wrapText="bothSides">
              <wp:wrapPolygon edited="0">
                <wp:start x="3675" y="0"/>
                <wp:lineTo x="1531" y="2197"/>
                <wp:lineTo x="0" y="6041"/>
                <wp:lineTo x="0" y="15376"/>
                <wp:lineTo x="3062" y="18671"/>
                <wp:lineTo x="7656" y="18671"/>
                <wp:lineTo x="7656" y="20868"/>
                <wp:lineTo x="15618" y="20868"/>
                <wp:lineTo x="15924" y="20319"/>
                <wp:lineTo x="21437" y="17573"/>
                <wp:lineTo x="21437" y="6590"/>
                <wp:lineTo x="18068" y="4393"/>
                <wp:lineTo x="5206" y="0"/>
                <wp:lineTo x="367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GRE_NGN_pos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41F" w:rsidRPr="004E546C">
        <w:rPr>
          <w:iCs/>
        </w:rPr>
        <w:t>Guideline</w:t>
      </w:r>
      <w:r w:rsidR="00B2341F">
        <w:rPr>
          <w:iCs/>
        </w:rPr>
        <w:t>s</w:t>
      </w:r>
      <w:r w:rsidR="00B2341F" w:rsidRPr="004E546C">
        <w:rPr>
          <w:iCs/>
        </w:rPr>
        <w:t xml:space="preserve"> for </w:t>
      </w:r>
      <w:r w:rsidR="009731FD">
        <w:rPr>
          <w:iCs/>
        </w:rPr>
        <w:t xml:space="preserve">the </w:t>
      </w:r>
      <w:r w:rsidR="00B2341F" w:rsidRPr="004E546C">
        <w:rPr>
          <w:iCs/>
        </w:rPr>
        <w:t xml:space="preserve">Global </w:t>
      </w:r>
      <w:r w:rsidR="004307FB">
        <w:rPr>
          <w:iCs/>
        </w:rPr>
        <w:t>Next Generation Network</w:t>
      </w:r>
      <w:r w:rsidR="00B2341F" w:rsidRPr="004E546C">
        <w:rPr>
          <w:iCs/>
        </w:rPr>
        <w:t xml:space="preserve"> Presentation Showcase </w:t>
      </w:r>
      <w:r w:rsidR="00B2341F">
        <w:rPr>
          <w:iCs/>
        </w:rPr>
        <w:t xml:space="preserve">at </w:t>
      </w:r>
      <w:r w:rsidR="00B2341F" w:rsidRPr="004E546C">
        <w:rPr>
          <w:iCs/>
        </w:rPr>
        <w:t xml:space="preserve">CIGRE </w:t>
      </w:r>
      <w:r w:rsidR="001F6E7B">
        <w:rPr>
          <w:iCs/>
        </w:rPr>
        <w:t>Paris</w:t>
      </w:r>
      <w:r w:rsidR="00B2341F" w:rsidRPr="004E546C">
        <w:rPr>
          <w:iCs/>
        </w:rPr>
        <w:t xml:space="preserve"> Session 20</w:t>
      </w:r>
      <w:r w:rsidR="004307FB">
        <w:rPr>
          <w:iCs/>
        </w:rPr>
        <w:t>2</w:t>
      </w:r>
      <w:r w:rsidR="001F6E7B">
        <w:rPr>
          <w:iCs/>
        </w:rPr>
        <w:t>2</w:t>
      </w:r>
      <w:r w:rsidR="00B2341F" w:rsidRPr="004E546C">
        <w:rPr>
          <w:iCs/>
        </w:rPr>
        <w:t xml:space="preserve">  </w:t>
      </w:r>
      <w:bookmarkEnd w:id="0"/>
    </w:p>
    <w:p w14:paraId="531D01B5" w14:textId="77777777" w:rsidR="00943E04" w:rsidRDefault="00943E04" w:rsidP="00943E04">
      <w:pPr>
        <w:pStyle w:val="Heading1"/>
      </w:pPr>
      <w:r>
        <w:t>Introduction</w:t>
      </w:r>
      <w:bookmarkStart w:id="1" w:name="_GoBack"/>
      <w:bookmarkEnd w:id="1"/>
    </w:p>
    <w:p w14:paraId="5E6203EA" w14:textId="0BA2E579" w:rsidR="002A322D" w:rsidRDefault="00CE5A46" w:rsidP="004E546C">
      <w:r>
        <w:t xml:space="preserve">The first </w:t>
      </w:r>
      <w:r w:rsidR="008934B6">
        <w:t>four</w:t>
      </w:r>
      <w:r w:rsidR="00035319">
        <w:t xml:space="preserve"> global Next Generation Network (NGN)</w:t>
      </w:r>
      <w:r>
        <w:t xml:space="preserve"> Presentation S</w:t>
      </w:r>
      <w:r w:rsidR="008C270B" w:rsidRPr="008C270B">
        <w:t>howcases were held at the CIGRE Paris Sessions in 2016 and 2018</w:t>
      </w:r>
      <w:r w:rsidR="00250D77">
        <w:t>, at the</w:t>
      </w:r>
      <w:r>
        <w:t xml:space="preserve"> e-Session in 2020</w:t>
      </w:r>
      <w:r w:rsidR="00250D77">
        <w:t xml:space="preserve"> and at the Virtual Centennial Session</w:t>
      </w:r>
      <w:r w:rsidR="008934B6">
        <w:t xml:space="preserve"> </w:t>
      </w:r>
      <w:r w:rsidR="00250D77">
        <w:t>in</w:t>
      </w:r>
      <w:r w:rsidR="008934B6">
        <w:t xml:space="preserve"> 2021</w:t>
      </w:r>
      <w:r w:rsidR="008C270B" w:rsidRPr="008C270B">
        <w:t xml:space="preserve"> and </w:t>
      </w:r>
      <w:r>
        <w:t xml:space="preserve">all </w:t>
      </w:r>
      <w:r w:rsidR="008934B6">
        <w:t>four</w:t>
      </w:r>
      <w:r w:rsidR="008C270B" w:rsidRPr="008C270B">
        <w:t xml:space="preserve"> turned out to be great successes: 22 NGN members</w:t>
      </w:r>
      <w:r>
        <w:t xml:space="preserve"> from </w:t>
      </w:r>
      <w:r w:rsidRPr="008C270B">
        <w:t>14 countries</w:t>
      </w:r>
      <w:r w:rsidR="008C270B" w:rsidRPr="008C270B">
        <w:t xml:space="preserve"> got the chance to </w:t>
      </w:r>
      <w:r>
        <w:t xml:space="preserve">present their work in 2016, </w:t>
      </w:r>
      <w:r w:rsidR="008C270B" w:rsidRPr="008C270B">
        <w:t>31 NGN members</w:t>
      </w:r>
      <w:r>
        <w:t xml:space="preserve"> from </w:t>
      </w:r>
      <w:r w:rsidRPr="008C270B">
        <w:t>21 countries</w:t>
      </w:r>
      <w:r w:rsidR="008C270B" w:rsidRPr="008C270B">
        <w:t xml:space="preserve"> got the chance to present their work in 2018</w:t>
      </w:r>
      <w:r>
        <w:t>, 33 NGN members from 23 countries got the chance to present their work in 2020</w:t>
      </w:r>
      <w:r w:rsidR="008934B6">
        <w:t xml:space="preserve"> and 29</w:t>
      </w:r>
      <w:r w:rsidR="00441D9A">
        <w:t xml:space="preserve"> NGN</w:t>
      </w:r>
      <w:r w:rsidR="008934B6">
        <w:t xml:space="preserve"> members from </w:t>
      </w:r>
      <w:r w:rsidR="001D16B5">
        <w:t>19 countries got the chance to present their work in 2021</w:t>
      </w:r>
      <w:r w:rsidR="008C270B" w:rsidRPr="008C270B">
        <w:t>. With the positive feedback received from part</w:t>
      </w:r>
      <w:r w:rsidR="00665857">
        <w:t>icipants, Study Committee (SC) C</w:t>
      </w:r>
      <w:r w:rsidR="008C270B" w:rsidRPr="008C270B">
        <w:t>hairs and audiences, it is planne</w:t>
      </w:r>
      <w:r>
        <w:t xml:space="preserve">d to hold the </w:t>
      </w:r>
      <w:r w:rsidR="00467CDA">
        <w:t>fifth</w:t>
      </w:r>
      <w:r w:rsidR="008C270B">
        <w:t xml:space="preserve"> event at</w:t>
      </w:r>
      <w:r w:rsidR="008C270B" w:rsidRPr="008C270B">
        <w:t xml:space="preserve"> CIGRE </w:t>
      </w:r>
      <w:r w:rsidR="00467CDA">
        <w:t>Paris Session 2022</w:t>
      </w:r>
      <w:r w:rsidR="008C270B" w:rsidRPr="008C270B">
        <w:t>.</w:t>
      </w:r>
    </w:p>
    <w:p w14:paraId="40A5A98B" w14:textId="518C4169" w:rsidR="00065014" w:rsidRDefault="002A322D" w:rsidP="002A322D">
      <w:r>
        <w:t>The initiative was initially developed and led by</w:t>
      </w:r>
      <w:r w:rsidR="009731FD">
        <w:t xml:space="preserve"> the</w:t>
      </w:r>
      <w:r>
        <w:t xml:space="preserve"> </w:t>
      </w:r>
      <w:r w:rsidR="00BC76F2">
        <w:t>CIGRE</w:t>
      </w:r>
      <w:r w:rsidR="009561FE">
        <w:t>-</w:t>
      </w:r>
      <w:r w:rsidR="00BC76F2">
        <w:t>UK NGN and t</w:t>
      </w:r>
      <w:r w:rsidR="004E546C">
        <w:t xml:space="preserve">he intention of these presentation slots is to showcase the talent of </w:t>
      </w:r>
      <w:r w:rsidR="008C270B">
        <w:t>NGN m</w:t>
      </w:r>
      <w:r w:rsidR="004E546C">
        <w:t xml:space="preserve">embers from around the world, benefitting the individual </w:t>
      </w:r>
      <w:r w:rsidR="008C270B">
        <w:t>NGN m</w:t>
      </w:r>
      <w:r w:rsidR="009561FE">
        <w:t>ember</w:t>
      </w:r>
      <w:r w:rsidR="004E546C">
        <w:t>s by providing a fantastic development and networking opp</w:t>
      </w:r>
      <w:r w:rsidR="009731FD">
        <w:t>ortunity early in their careers. It also supports</w:t>
      </w:r>
      <w:r w:rsidR="004E546C">
        <w:t xml:space="preserve"> CIGRE in its aim to drive sustainable membership growth by engaging with potential future experts in the industry.</w:t>
      </w:r>
    </w:p>
    <w:p w14:paraId="44340EF1" w14:textId="08C8D314" w:rsidR="002A322D" w:rsidRDefault="00BC76F2" w:rsidP="002A322D">
      <w:r>
        <w:t>In e</w:t>
      </w:r>
      <w:r w:rsidR="002A322D">
        <w:t xml:space="preserve">ach </w:t>
      </w:r>
      <w:r w:rsidR="00B2341F">
        <w:t>SC</w:t>
      </w:r>
      <w:r w:rsidR="002A322D">
        <w:t xml:space="preserve"> </w:t>
      </w:r>
      <w:r w:rsidR="009561FE">
        <w:t>D</w:t>
      </w:r>
      <w:r w:rsidR="002A322D">
        <w:t xml:space="preserve">iscussion </w:t>
      </w:r>
      <w:r w:rsidR="009561FE">
        <w:t>S</w:t>
      </w:r>
      <w:r w:rsidR="002A322D">
        <w:t xml:space="preserve">ession at the </w:t>
      </w:r>
      <w:r w:rsidR="006F0AA5">
        <w:t>2022</w:t>
      </w:r>
      <w:r w:rsidR="00CE5A46">
        <w:t xml:space="preserve"> </w:t>
      </w:r>
      <w:r w:rsidR="006F0AA5">
        <w:t>Paris</w:t>
      </w:r>
      <w:r w:rsidR="002A322D">
        <w:t xml:space="preserve"> Session</w:t>
      </w:r>
      <w:r>
        <w:t xml:space="preserve">, </w:t>
      </w:r>
      <w:r w:rsidR="002A322D">
        <w:t>two “</w:t>
      </w:r>
      <w:r w:rsidR="00AD0500">
        <w:t>NGN</w:t>
      </w:r>
      <w:r w:rsidR="009561FE">
        <w:t xml:space="preserve"> S</w:t>
      </w:r>
      <w:r w:rsidR="002A322D">
        <w:t xml:space="preserve">howcase” presentation slots </w:t>
      </w:r>
      <w:r w:rsidR="009561FE">
        <w:t xml:space="preserve">will be </w:t>
      </w:r>
      <w:r w:rsidR="002A322D">
        <w:t xml:space="preserve">made available to CIGRE </w:t>
      </w:r>
      <w:r w:rsidR="00AD0500">
        <w:t>NGN members</w:t>
      </w:r>
      <w:r w:rsidR="002A322D">
        <w:t>. Selected candidates from participating countries will have the opportunity to be allocated one of these showcase slots and present their work in front of an international audience.</w:t>
      </w:r>
    </w:p>
    <w:p w14:paraId="02A71A9B" w14:textId="16BC6436" w:rsidR="00CF51EF" w:rsidRDefault="004E546C" w:rsidP="004E546C">
      <w:r>
        <w:t xml:space="preserve">This note provides guidance to National Committees and </w:t>
      </w:r>
      <w:r w:rsidR="00AD0500">
        <w:t>NGN members</w:t>
      </w:r>
      <w:r>
        <w:t xml:space="preserve"> who wish to participate in the presentation showcase</w:t>
      </w:r>
      <w:r w:rsidR="00AD0500">
        <w:t xml:space="preserve"> at CIGRE </w:t>
      </w:r>
      <w:r w:rsidR="006F0AA5">
        <w:t>Paris</w:t>
      </w:r>
      <w:r w:rsidR="00AD0500">
        <w:t xml:space="preserve"> Session 202</w:t>
      </w:r>
      <w:r w:rsidR="006F0AA5">
        <w:t>2</w:t>
      </w:r>
      <w:r>
        <w:t>.</w:t>
      </w:r>
    </w:p>
    <w:p w14:paraId="5FB4585D" w14:textId="77777777" w:rsidR="003E25B0" w:rsidRDefault="003E25B0" w:rsidP="003E25B0">
      <w:pPr>
        <w:pStyle w:val="Heading1"/>
      </w:pPr>
      <w:r>
        <w:t>Process</w:t>
      </w:r>
    </w:p>
    <w:p w14:paraId="24AEE080" w14:textId="77777777" w:rsidR="003E25B0" w:rsidRDefault="003E25B0" w:rsidP="003E25B0">
      <w:pPr>
        <w:pStyle w:val="Heading2"/>
      </w:pPr>
      <w:r>
        <w:t>Showcase Coordinator</w:t>
      </w:r>
    </w:p>
    <w:p w14:paraId="300C08CB" w14:textId="07B195F4" w:rsidR="00E16490" w:rsidRDefault="00207A65" w:rsidP="000426B5">
      <w:pPr>
        <w:jc w:val="center"/>
      </w:pPr>
      <w:r w:rsidRPr="008E63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576B1" wp14:editId="662DFE90">
                <wp:simplePos x="0" y="0"/>
                <wp:positionH relativeFrom="column">
                  <wp:posOffset>3399302</wp:posOffset>
                </wp:positionH>
                <wp:positionV relativeFrom="paragraph">
                  <wp:posOffset>1009650</wp:posOffset>
                </wp:positionV>
                <wp:extent cx="510540" cy="0"/>
                <wp:effectExtent l="38100" t="76200" r="2286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EDE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7.65pt;margin-top:79.5pt;width:40.2pt;height:0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" strokecolor="black [3213]">
                <v:stroke startarrow="open" endarrow="open"/>
              </v:shape>
            </w:pict>
          </mc:Fallback>
        </mc:AlternateContent>
      </w:r>
      <w:r w:rsidR="00AD05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B0E51" wp14:editId="256EF917">
                <wp:simplePos x="0" y="0"/>
                <wp:positionH relativeFrom="column">
                  <wp:posOffset>3425434</wp:posOffset>
                </wp:positionH>
                <wp:positionV relativeFrom="paragraph">
                  <wp:posOffset>2133844</wp:posOffset>
                </wp:positionV>
                <wp:extent cx="1354016" cy="40444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016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75F82" w14:textId="59C1485D" w:rsidR="00AD0500" w:rsidRPr="00AD0500" w:rsidRDefault="00AD0500" w:rsidP="00AD050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D0500">
                              <w:rPr>
                                <w:sz w:val="18"/>
                                <w:szCs w:val="18"/>
                              </w:rPr>
                              <w:t>NGN Members in National Committee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B0E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7pt;margin-top:168pt;width:106.6pt;height:3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" fillcolor="white [3201]" stroked="f" strokeweight=".5pt">
                <v:textbox>
                  <w:txbxContent>
                    <w:p w14:paraId="57E75F82" w14:textId="59C1485D" w:rsidR="00AD0500" w:rsidRPr="00AD0500" w:rsidRDefault="00AD0500" w:rsidP="00AD050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D0500">
                        <w:rPr>
                          <w:sz w:val="18"/>
                          <w:szCs w:val="18"/>
                        </w:rPr>
                        <w:t>NGN Members in National Committee 2</w:t>
                      </w:r>
                    </w:p>
                  </w:txbxContent>
                </v:textbox>
              </v:shape>
            </w:pict>
          </mc:Fallback>
        </mc:AlternateContent>
      </w:r>
      <w:r w:rsidR="00A33AF7" w:rsidRPr="008E63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ABDBA" wp14:editId="42D2615F">
                <wp:simplePos x="0" y="0"/>
                <wp:positionH relativeFrom="column">
                  <wp:posOffset>3932555</wp:posOffset>
                </wp:positionH>
                <wp:positionV relativeFrom="paragraph">
                  <wp:posOffset>624168</wp:posOffset>
                </wp:positionV>
                <wp:extent cx="833120" cy="784860"/>
                <wp:effectExtent l="0" t="0" r="241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120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55C4B4" w14:textId="3D1CADFF" w:rsidR="008E6317" w:rsidRDefault="00A33AF7" w:rsidP="00A33AF7">
                            <w:pPr>
                              <w:pStyle w:val="FigureImage"/>
                              <w:rPr>
                                <w:noProof w:val="0"/>
                                <w:lang w:eastAsia="en-US"/>
                              </w:rPr>
                            </w:pPr>
                            <w:r>
                              <w:rPr>
                                <w:noProof w:val="0"/>
                                <w:lang w:eastAsia="en-US"/>
                              </w:rPr>
                              <w:t xml:space="preserve">Candidates without </w:t>
                            </w:r>
                            <w:r w:rsidR="008E6317">
                              <w:rPr>
                                <w:noProof w:val="0"/>
                                <w:lang w:eastAsia="en-US"/>
                              </w:rPr>
                              <w:t>national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BDBA" id="Text Box 2" o:spid="_x0000_s1027" type="#_x0000_t202" style="position:absolute;left:0;text-align:left;margin-left:309.65pt;margin-top:49.15pt;width:65.6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" fillcolor="window" strokeweight=".5pt">
                <v:textbox>
                  <w:txbxContent>
                    <w:p w14:paraId="3355C4B4" w14:textId="3D1CADFF" w:rsidR="008E6317" w:rsidRDefault="00A33AF7" w:rsidP="00A33AF7">
                      <w:pPr>
                        <w:pStyle w:val="FigureImage"/>
                        <w:rPr>
                          <w:noProof w:val="0"/>
                          <w:lang w:eastAsia="en-US"/>
                        </w:rPr>
                      </w:pPr>
                      <w:r>
                        <w:rPr>
                          <w:noProof w:val="0"/>
                          <w:lang w:eastAsia="en-US"/>
                        </w:rPr>
                        <w:t xml:space="preserve">Candidates without </w:t>
                      </w:r>
                      <w:r w:rsidR="008E6317">
                        <w:rPr>
                          <w:noProof w:val="0"/>
                          <w:lang w:eastAsia="en-US"/>
                        </w:rPr>
                        <w:t>national committee</w:t>
                      </w:r>
                    </w:p>
                  </w:txbxContent>
                </v:textbox>
              </v:shape>
            </w:pict>
          </mc:Fallback>
        </mc:AlternateContent>
      </w:r>
      <w:r w:rsidR="00E16490" w:rsidRPr="00E16490">
        <w:rPr>
          <w:noProof/>
          <w:lang w:val="en-US"/>
        </w:rPr>
        <w:drawing>
          <wp:inline distT="0" distB="0" distL="0" distR="0" wp14:anchorId="78C97D17" wp14:editId="1667FD77">
            <wp:extent cx="2973705" cy="2554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296C0" w14:textId="43653E5E" w:rsidR="000426B5" w:rsidRPr="000426B5" w:rsidRDefault="000426B5" w:rsidP="000426B5">
      <w:pPr>
        <w:pStyle w:val="Caption"/>
      </w:pPr>
      <w:r>
        <w:t xml:space="preserve">Figure </w:t>
      </w:r>
      <w:r w:rsidR="00F37938">
        <w:rPr>
          <w:noProof/>
        </w:rPr>
        <w:fldChar w:fldCharType="begin"/>
      </w:r>
      <w:r w:rsidR="00F37938">
        <w:rPr>
          <w:noProof/>
        </w:rPr>
        <w:instrText xml:space="preserve"> STYLEREF 1 \s </w:instrText>
      </w:r>
      <w:r w:rsidR="00F37938">
        <w:rPr>
          <w:noProof/>
        </w:rPr>
        <w:fldChar w:fldCharType="separate"/>
      </w:r>
      <w:r w:rsidR="000D7591">
        <w:rPr>
          <w:noProof/>
        </w:rPr>
        <w:t>B</w:t>
      </w:r>
      <w:r w:rsidR="00F37938">
        <w:rPr>
          <w:noProof/>
        </w:rPr>
        <w:fldChar w:fldCharType="end"/>
      </w:r>
      <w:r>
        <w:t>.</w:t>
      </w:r>
      <w:r w:rsidR="00F37938">
        <w:rPr>
          <w:noProof/>
        </w:rPr>
        <w:fldChar w:fldCharType="begin"/>
      </w:r>
      <w:r w:rsidR="00F37938">
        <w:rPr>
          <w:noProof/>
        </w:rPr>
        <w:instrText xml:space="preserve"> SEQ Figure \* ARABIC \s 1 </w:instrText>
      </w:r>
      <w:r w:rsidR="00F37938">
        <w:rPr>
          <w:noProof/>
        </w:rPr>
        <w:fldChar w:fldCharType="separate"/>
      </w:r>
      <w:r w:rsidR="000D7591">
        <w:rPr>
          <w:noProof/>
        </w:rPr>
        <w:t>1</w:t>
      </w:r>
      <w:r w:rsidR="00F37938">
        <w:rPr>
          <w:noProof/>
        </w:rPr>
        <w:fldChar w:fldCharType="end"/>
      </w:r>
      <w:r w:rsidR="00AD0500">
        <w:t xml:space="preserve"> – Interactions between NGN</w:t>
      </w:r>
      <w:r>
        <w:t xml:space="preserve"> candidates, the National Committees, the Showcase Coordinator and the Study Committee Chairs</w:t>
      </w:r>
    </w:p>
    <w:p w14:paraId="7B0856F0" w14:textId="37459D9A" w:rsidR="00126073" w:rsidRDefault="00AD0500" w:rsidP="00126073">
      <w:r>
        <w:lastRenderedPageBreak/>
        <w:t>In the first NGN</w:t>
      </w:r>
      <w:r w:rsidR="00126073">
        <w:t xml:space="preserve"> Showcas</w:t>
      </w:r>
      <w:r w:rsidR="00640607">
        <w:t>e at CIGRE Paris Session 2016, the</w:t>
      </w:r>
      <w:r w:rsidR="00126073">
        <w:t xml:space="preserve"> role of </w:t>
      </w:r>
      <w:r>
        <w:t>NGN</w:t>
      </w:r>
      <w:r w:rsidR="00065014">
        <w:t xml:space="preserve"> </w:t>
      </w:r>
      <w:r w:rsidR="00126073">
        <w:t>Showcase Coordinator was created</w:t>
      </w:r>
      <w:r w:rsidR="00992423">
        <w:t xml:space="preserve">. This person acted </w:t>
      </w:r>
      <w:r w:rsidR="00126073">
        <w:t>as the single point of contact between National Committee representatives and the Study Committee chair</w:t>
      </w:r>
      <w:r w:rsidR="00992423">
        <w:t>s</w:t>
      </w:r>
      <w:r w:rsidR="00126073">
        <w:t xml:space="preserve"> to coordinate the entire process. This role was played by a representative from</w:t>
      </w:r>
      <w:r w:rsidR="006A09EE">
        <w:t xml:space="preserve"> the</w:t>
      </w:r>
      <w:r w:rsidR="00126073">
        <w:t xml:space="preserve"> CIGRE</w:t>
      </w:r>
      <w:r w:rsidR="00992423">
        <w:t>-</w:t>
      </w:r>
      <w:r w:rsidR="00126073">
        <w:t xml:space="preserve">UK </w:t>
      </w:r>
      <w:r w:rsidR="002612A5">
        <w:t xml:space="preserve">NGN </w:t>
      </w:r>
      <w:r w:rsidR="00126073">
        <w:t xml:space="preserve">at the </w:t>
      </w:r>
      <w:r w:rsidR="00992423">
        <w:t>2016</w:t>
      </w:r>
      <w:r w:rsidR="002612A5">
        <w:t xml:space="preserve"> and 2018</w:t>
      </w:r>
      <w:r w:rsidR="00992423">
        <w:t xml:space="preserve"> </w:t>
      </w:r>
      <w:r w:rsidR="00126073">
        <w:t>event</w:t>
      </w:r>
      <w:r w:rsidR="002612A5">
        <w:t>s</w:t>
      </w:r>
      <w:r w:rsidR="00640607">
        <w:t xml:space="preserve"> and by a representative from the CIGRE</w:t>
      </w:r>
      <w:r w:rsidR="0096756C">
        <w:t>-US</w:t>
      </w:r>
      <w:r w:rsidR="00640607">
        <w:t xml:space="preserve"> NGN at the 2020</w:t>
      </w:r>
      <w:r w:rsidR="00C13C39">
        <w:t xml:space="preserve"> and 2021</w:t>
      </w:r>
      <w:r w:rsidR="00640607">
        <w:t xml:space="preserve"> event</w:t>
      </w:r>
      <w:r w:rsidR="00C13C39">
        <w:t>s</w:t>
      </w:r>
      <w:r w:rsidR="00640607">
        <w:t>. F</w:t>
      </w:r>
      <w:r w:rsidR="00126073">
        <w:t>or the coming showcase event in 20</w:t>
      </w:r>
      <w:r w:rsidR="00B9745E">
        <w:t>2</w:t>
      </w:r>
      <w:r w:rsidR="00C13C39">
        <w:t>2</w:t>
      </w:r>
      <w:r w:rsidR="00B9745E">
        <w:t xml:space="preserve">, </w:t>
      </w:r>
      <w:r w:rsidR="006A09EE">
        <w:t xml:space="preserve">the </w:t>
      </w:r>
      <w:r w:rsidR="00A15444">
        <w:t>CIGRE-US</w:t>
      </w:r>
      <w:r w:rsidR="00B9745E">
        <w:t xml:space="preserve"> NGN</w:t>
      </w:r>
      <w:r w:rsidR="009561FE">
        <w:t xml:space="preserve"> will</w:t>
      </w:r>
      <w:r w:rsidR="00A15444">
        <w:t xml:space="preserve"> again</w:t>
      </w:r>
      <w:r w:rsidR="00640607">
        <w:t xml:space="preserve"> </w:t>
      </w:r>
      <w:r w:rsidR="009561FE">
        <w:t xml:space="preserve">provide </w:t>
      </w:r>
      <w:r w:rsidR="00640607">
        <w:t>a representative</w:t>
      </w:r>
      <w:r w:rsidR="009561FE">
        <w:t xml:space="preserve"> for this </w:t>
      </w:r>
      <w:r w:rsidR="00A0060A">
        <w:t>NGN Showcase Coordinator role</w:t>
      </w:r>
      <w:r w:rsidR="009561FE">
        <w:t xml:space="preserve">. Volunteers from other </w:t>
      </w:r>
      <w:r w:rsidR="00A0060A">
        <w:t xml:space="preserve">NGN </w:t>
      </w:r>
      <w:r w:rsidR="009561FE">
        <w:t xml:space="preserve">groups will also be involved in </w:t>
      </w:r>
      <w:r w:rsidR="005351E8">
        <w:t xml:space="preserve">a team </w:t>
      </w:r>
      <w:r w:rsidR="00992423">
        <w:t xml:space="preserve">supporting the </w:t>
      </w:r>
      <w:r w:rsidR="005351E8">
        <w:t>Coordinator</w:t>
      </w:r>
      <w:r w:rsidR="00640607">
        <w:t xml:space="preserve"> for the 202</w:t>
      </w:r>
      <w:r w:rsidR="00C13C39">
        <w:t>2</w:t>
      </w:r>
      <w:r w:rsidR="00CD71A2">
        <w:t xml:space="preserve"> Session, with the</w:t>
      </w:r>
      <w:r w:rsidR="009561FE">
        <w:t xml:space="preserve"> view that another </w:t>
      </w:r>
      <w:r w:rsidR="00A0060A">
        <w:t>NGN</w:t>
      </w:r>
      <w:r w:rsidR="009561FE">
        <w:t xml:space="preserve"> group will take over responsibility for coordination </w:t>
      </w:r>
      <w:r w:rsidR="001C7239">
        <w:t>of</w:t>
      </w:r>
      <w:r w:rsidR="009561FE">
        <w:t xml:space="preserve"> the 202</w:t>
      </w:r>
      <w:r w:rsidR="00C13C39">
        <w:t>4</w:t>
      </w:r>
      <w:r w:rsidR="00A0060A">
        <w:t xml:space="preserve"> Session.</w:t>
      </w:r>
    </w:p>
    <w:p w14:paraId="06468C9A" w14:textId="4A5C4235" w:rsidR="00AB76F7" w:rsidRDefault="003E25B0" w:rsidP="00126073">
      <w:r>
        <w:t xml:space="preserve">The </w:t>
      </w:r>
      <w:r w:rsidR="00A40556">
        <w:t>NGN</w:t>
      </w:r>
      <w:r w:rsidR="00992423">
        <w:t xml:space="preserve"> </w:t>
      </w:r>
      <w:r w:rsidR="00B2341F">
        <w:t xml:space="preserve">Showcase </w:t>
      </w:r>
      <w:r>
        <w:t>Coordinator will</w:t>
      </w:r>
      <w:r w:rsidR="00126073">
        <w:t xml:space="preserve"> again</w:t>
      </w:r>
      <w:r>
        <w:t xml:space="preserve"> act as the single point of contact for National Committees</w:t>
      </w:r>
      <w:r w:rsidR="00E16490">
        <w:t xml:space="preserve"> </w:t>
      </w:r>
      <w:r>
        <w:t>putting candidates forward</w:t>
      </w:r>
      <w:r w:rsidR="006F38B8">
        <w:t xml:space="preserve"> for the showcase,</w:t>
      </w:r>
      <w:r w:rsidR="00AB76F7">
        <w:t xml:space="preserve"> and for</w:t>
      </w:r>
      <w:r>
        <w:t xml:space="preserve"> liaising with the SC Chairs</w:t>
      </w:r>
      <w:r w:rsidR="00AB76F7">
        <w:t>.</w:t>
      </w:r>
      <w:r w:rsidR="00F0615F">
        <w:t xml:space="preserve"> </w:t>
      </w:r>
      <w:r w:rsidR="00992423">
        <w:t xml:space="preserve">Where a candidate does not have a National Committee, they may contact the Coordinator directly. </w:t>
      </w:r>
      <w:r w:rsidR="00F0615F">
        <w:t xml:space="preserve">The Coordinator will </w:t>
      </w:r>
      <w:r w:rsidR="006F38B8">
        <w:t>administrate</w:t>
      </w:r>
      <w:r w:rsidR="00F0615F">
        <w:t xml:space="preserve"> the process but will not have any influence on which candidates are finally selected and allocated showcase presentation slots.</w:t>
      </w:r>
      <w:r w:rsidR="00126073">
        <w:t xml:space="preserve"> </w:t>
      </w:r>
      <w:r w:rsidR="00AB76F7">
        <w:t>The Showcase Coordinat</w:t>
      </w:r>
      <w:r w:rsidR="00A40556">
        <w:t>or can be contacted via email at</w:t>
      </w:r>
      <w:r w:rsidR="00C13C39">
        <w:t xml:space="preserve"> </w:t>
      </w:r>
      <w:hyperlink r:id="rId10" w:history="1">
        <w:r w:rsidR="00965974" w:rsidRPr="000C039F">
          <w:rPr>
            <w:rStyle w:val="Hyperlink"/>
          </w:rPr>
          <w:t>giaco013@umn.edu</w:t>
        </w:r>
      </w:hyperlink>
      <w:r w:rsidR="00AB76F7">
        <w:t>.</w:t>
      </w:r>
    </w:p>
    <w:p w14:paraId="5B8CA9DD" w14:textId="77777777" w:rsidR="003E25B0" w:rsidRPr="007D512F" w:rsidRDefault="003E25B0" w:rsidP="003E25B0">
      <w:pPr>
        <w:pStyle w:val="Heading2"/>
      </w:pPr>
      <w:r w:rsidRPr="007D512F">
        <w:t>Before the Paris Session: nomination of candidates</w:t>
      </w:r>
    </w:p>
    <w:p w14:paraId="3E5D6CC9" w14:textId="0605F440" w:rsidR="003E25B0" w:rsidRDefault="003E25B0" w:rsidP="003E25B0">
      <w:pPr>
        <w:pStyle w:val="ListParagraph"/>
        <w:numPr>
          <w:ilvl w:val="0"/>
          <w:numId w:val="36"/>
        </w:numPr>
      </w:pPr>
      <w:r>
        <w:t>National Committee</w:t>
      </w:r>
      <w:r w:rsidR="00A149B5">
        <w:t>s</w:t>
      </w:r>
      <w:r>
        <w:t xml:space="preserve"> that </w:t>
      </w:r>
      <w:r w:rsidR="00A149B5">
        <w:t>are interested in</w:t>
      </w:r>
      <w:r>
        <w:t xml:space="preserve"> put</w:t>
      </w:r>
      <w:r w:rsidR="00A149B5">
        <w:t>ting</w:t>
      </w:r>
      <w:r>
        <w:t xml:space="preserve"> forward candidates for the showcase should notify the Showcase Coordinator by </w:t>
      </w:r>
      <w:r w:rsidR="007D512F">
        <w:t>17</w:t>
      </w:r>
      <w:r w:rsidR="00E16490" w:rsidRPr="004E546C">
        <w:rPr>
          <w:vertAlign w:val="superscript"/>
        </w:rPr>
        <w:t>th</w:t>
      </w:r>
      <w:r w:rsidR="00E16490">
        <w:t xml:space="preserve"> </w:t>
      </w:r>
      <w:r w:rsidR="00DA6347">
        <w:t>Dec</w:t>
      </w:r>
      <w:r w:rsidR="00B2341F">
        <w:t>ember</w:t>
      </w:r>
      <w:r w:rsidR="00A149B5">
        <w:t xml:space="preserve"> 20</w:t>
      </w:r>
      <w:r w:rsidR="00F62636">
        <w:t>2</w:t>
      </w:r>
      <w:r w:rsidR="007D512F">
        <w:t>1</w:t>
      </w:r>
      <w:r>
        <w:t xml:space="preserve"> that they wish to participate</w:t>
      </w:r>
      <w:r w:rsidR="000D7CC4">
        <w:t>.</w:t>
      </w:r>
      <w:r w:rsidR="003D6148">
        <w:t xml:space="preserve"> Only an email confirming your intent to participate is needed.</w:t>
      </w:r>
      <w:r w:rsidR="00E16490">
        <w:t xml:space="preserve"> The Secretary of an interested National Committee should be the point of contact that emails the Coordinator.</w:t>
      </w:r>
    </w:p>
    <w:p w14:paraId="21232B45" w14:textId="5BD25A79" w:rsidR="003E25B0" w:rsidRDefault="003E25B0" w:rsidP="00F0615F">
      <w:pPr>
        <w:pStyle w:val="ListParagraph"/>
        <w:numPr>
          <w:ilvl w:val="0"/>
          <w:numId w:val="36"/>
        </w:numPr>
      </w:pPr>
      <w:r>
        <w:t>National Committees are responsible for recruiting and selecting their candidates, and e</w:t>
      </w:r>
      <w:r w:rsidR="00F0615F">
        <w:t xml:space="preserve">nsuring the </w:t>
      </w:r>
      <w:r w:rsidR="00F0615F" w:rsidRPr="00F0615F">
        <w:t xml:space="preserve">technical quality and presentation skills </w:t>
      </w:r>
      <w:r w:rsidR="00F0615F">
        <w:t xml:space="preserve">of the candidates they put forward. </w:t>
      </w:r>
      <w:r w:rsidR="00A149B5">
        <w:t xml:space="preserve">The </w:t>
      </w:r>
      <w:r w:rsidR="00C43395">
        <w:t xml:space="preserve">National Committee </w:t>
      </w:r>
      <w:r w:rsidR="00A149B5">
        <w:t>s</w:t>
      </w:r>
      <w:r w:rsidR="00992423">
        <w:t>hould</w:t>
      </w:r>
      <w:r w:rsidR="00A149B5">
        <w:t xml:space="preserve"> determine the most appropriate way of selecting</w:t>
      </w:r>
      <w:r w:rsidR="00F0615F">
        <w:t xml:space="preserve"> the </w:t>
      </w:r>
      <w:r w:rsidR="00A149B5">
        <w:t xml:space="preserve">best </w:t>
      </w:r>
      <w:r w:rsidR="00F0615F">
        <w:t xml:space="preserve">candidates within </w:t>
      </w:r>
      <w:r w:rsidR="00A149B5">
        <w:t>their countries, which</w:t>
      </w:r>
      <w:r w:rsidR="00F0615F">
        <w:t xml:space="preserve"> could</w:t>
      </w:r>
      <w:r w:rsidR="00AE1428">
        <w:t>,</w:t>
      </w:r>
      <w:r w:rsidR="00F0615F">
        <w:t xml:space="preserve"> </w:t>
      </w:r>
      <w:r w:rsidR="00992423">
        <w:t>for example</w:t>
      </w:r>
      <w:r w:rsidR="00AE1428">
        <w:t>,</w:t>
      </w:r>
      <w:r w:rsidR="00992423">
        <w:t xml:space="preserve"> </w:t>
      </w:r>
      <w:r w:rsidR="00F0615F">
        <w:t>be achieved through a competition</w:t>
      </w:r>
      <w:r w:rsidR="00A149B5">
        <w:t xml:space="preserve"> or a peer review process</w:t>
      </w:r>
      <w:r w:rsidR="00F0615F">
        <w:t>.</w:t>
      </w:r>
    </w:p>
    <w:p w14:paraId="5D3FBE25" w14:textId="5211F2AE" w:rsidR="00F0615F" w:rsidRDefault="00F0615F" w:rsidP="00F0615F">
      <w:pPr>
        <w:pStyle w:val="ListParagraph"/>
        <w:numPr>
          <w:ilvl w:val="0"/>
          <w:numId w:val="36"/>
        </w:numPr>
      </w:pPr>
      <w:r>
        <w:t xml:space="preserve">Once a </w:t>
      </w:r>
      <w:r w:rsidR="00A149B5">
        <w:t>National Committee</w:t>
      </w:r>
      <w:r>
        <w:t xml:space="preserve"> has determined their candidates, they can nominate them by </w:t>
      </w:r>
      <w:r w:rsidR="00E16490">
        <w:t xml:space="preserve">(the </w:t>
      </w:r>
      <w:r w:rsidR="00C43395">
        <w:t>National Committee</w:t>
      </w:r>
      <w:r w:rsidR="00E16490">
        <w:t xml:space="preserve"> Secretary) </w:t>
      </w:r>
      <w:r w:rsidRPr="00CC0981">
        <w:t xml:space="preserve">emailing the Showcase Coordinator by </w:t>
      </w:r>
      <w:r w:rsidR="00836B31" w:rsidRPr="00CC0981">
        <w:t xml:space="preserve">the deadline of </w:t>
      </w:r>
      <w:r w:rsidR="007D512F" w:rsidRPr="00CC0981">
        <w:t>24</w:t>
      </w:r>
      <w:r w:rsidR="00A149B5" w:rsidRPr="00CC0981">
        <w:rPr>
          <w:vertAlign w:val="superscript"/>
        </w:rPr>
        <w:t>th</w:t>
      </w:r>
      <w:r w:rsidR="00A149B5" w:rsidRPr="00CC0981">
        <w:t xml:space="preserve"> </w:t>
      </w:r>
      <w:r w:rsidR="007D512F" w:rsidRPr="00CC0981">
        <w:t>January</w:t>
      </w:r>
      <w:r w:rsidR="00862B72" w:rsidRPr="00CC0981">
        <w:t xml:space="preserve"> 202</w:t>
      </w:r>
      <w:r w:rsidR="007D512F" w:rsidRPr="00CC0981">
        <w:t>2</w:t>
      </w:r>
      <w:r w:rsidR="00836B31">
        <w:t>.</w:t>
      </w:r>
    </w:p>
    <w:p w14:paraId="716E879A" w14:textId="77777777" w:rsidR="0077292D" w:rsidRDefault="0077292D" w:rsidP="00F0615F">
      <w:pPr>
        <w:pStyle w:val="ListParagraph"/>
        <w:numPr>
          <w:ilvl w:val="0"/>
          <w:numId w:val="36"/>
        </w:numPr>
      </w:pPr>
      <w:r>
        <w:t xml:space="preserve">Each nomination made by a National Committee must include </w:t>
      </w:r>
      <w:r w:rsidR="003D063A">
        <w:t xml:space="preserve">each of </w:t>
      </w:r>
      <w:r>
        <w:t>the following:</w:t>
      </w:r>
    </w:p>
    <w:p w14:paraId="385509F2" w14:textId="5D12AF97" w:rsidR="0077292D" w:rsidRDefault="007972A1" w:rsidP="0077292D">
      <w:pPr>
        <w:pStyle w:val="ListParagraph"/>
        <w:numPr>
          <w:ilvl w:val="1"/>
          <w:numId w:val="36"/>
        </w:numPr>
      </w:pPr>
      <w:r>
        <w:t>A draft of t</w:t>
      </w:r>
      <w:r w:rsidR="0077292D">
        <w:t>he candidate’s presentation</w:t>
      </w:r>
      <w:r w:rsidR="000D7CC4">
        <w:t xml:space="preserve"> (please refer to Section </w:t>
      </w:r>
      <w:r w:rsidR="000D7CC4">
        <w:fldChar w:fldCharType="begin"/>
      </w:r>
      <w:r w:rsidR="000D7CC4">
        <w:instrText xml:space="preserve"> REF _Ref441077756 \r \h </w:instrText>
      </w:r>
      <w:r w:rsidR="000D7CC4">
        <w:fldChar w:fldCharType="separate"/>
      </w:r>
      <w:r w:rsidR="000D7591">
        <w:t>C</w:t>
      </w:r>
      <w:r w:rsidR="000D7CC4">
        <w:fldChar w:fldCharType="end"/>
      </w:r>
      <w:r w:rsidR="000F7D18">
        <w:t>)</w:t>
      </w:r>
    </w:p>
    <w:p w14:paraId="316B4B14" w14:textId="2F8023BC" w:rsidR="0077292D" w:rsidRDefault="0077292D" w:rsidP="0077292D">
      <w:pPr>
        <w:pStyle w:val="ListParagraph"/>
        <w:numPr>
          <w:ilvl w:val="1"/>
          <w:numId w:val="36"/>
        </w:numPr>
      </w:pPr>
      <w:r>
        <w:t xml:space="preserve">A </w:t>
      </w:r>
      <w:r w:rsidR="007D512F">
        <w:t>full paper</w:t>
      </w:r>
      <w:r>
        <w:t xml:space="preserve"> prepared by the candidate</w:t>
      </w:r>
      <w:r w:rsidR="000D7CC4">
        <w:t xml:space="preserve"> (please refer to Section </w:t>
      </w:r>
      <w:r w:rsidR="000D7CC4">
        <w:fldChar w:fldCharType="begin"/>
      </w:r>
      <w:r w:rsidR="000D7CC4">
        <w:instrText xml:space="preserve"> REF _Ref441077778 \r \h </w:instrText>
      </w:r>
      <w:r w:rsidR="000D7CC4">
        <w:fldChar w:fldCharType="separate"/>
      </w:r>
      <w:r w:rsidR="000D7591">
        <w:t>D</w:t>
      </w:r>
      <w:r w:rsidR="000D7CC4">
        <w:fldChar w:fldCharType="end"/>
      </w:r>
      <w:r>
        <w:t>).</w:t>
      </w:r>
    </w:p>
    <w:p w14:paraId="7C2C00A6" w14:textId="130A90FC" w:rsidR="0077292D" w:rsidRDefault="0077292D" w:rsidP="0077292D">
      <w:pPr>
        <w:pStyle w:val="ListParagraph"/>
        <w:numPr>
          <w:ilvl w:val="1"/>
          <w:numId w:val="36"/>
        </w:numPr>
      </w:pPr>
      <w:r>
        <w:t>Supporting information to be provided by the National Committee (please refer to</w:t>
      </w:r>
      <w:r w:rsidR="000D7CC4">
        <w:t xml:space="preserve"> Section </w:t>
      </w:r>
      <w:r w:rsidR="000D7CC4">
        <w:fldChar w:fldCharType="begin"/>
      </w:r>
      <w:r w:rsidR="000D7CC4">
        <w:instrText xml:space="preserve"> REF _Ref441077793 \r \h </w:instrText>
      </w:r>
      <w:r w:rsidR="000D7CC4">
        <w:fldChar w:fldCharType="separate"/>
      </w:r>
      <w:r w:rsidR="000D7591">
        <w:t>E</w:t>
      </w:r>
      <w:r w:rsidR="000D7CC4">
        <w:fldChar w:fldCharType="end"/>
      </w:r>
      <w:r>
        <w:t>)</w:t>
      </w:r>
      <w:r w:rsidR="000F7D18">
        <w:t>.</w:t>
      </w:r>
    </w:p>
    <w:p w14:paraId="3F21DDF6" w14:textId="29B0A277" w:rsidR="0098677C" w:rsidRDefault="0077292D" w:rsidP="00F0615F">
      <w:pPr>
        <w:pStyle w:val="ListParagraph"/>
        <w:numPr>
          <w:ilvl w:val="0"/>
          <w:numId w:val="36"/>
        </w:numPr>
      </w:pPr>
      <w:r>
        <w:t>Each candidate must fulfil th</w:t>
      </w:r>
      <w:r w:rsidR="00D65D29">
        <w:t>e eligibility criteria given in Section </w:t>
      </w:r>
      <w:r w:rsidR="00D65D29">
        <w:fldChar w:fldCharType="begin"/>
      </w:r>
      <w:r w:rsidR="00D65D29">
        <w:instrText xml:space="preserve"> REF _Ref441088497 \r \h </w:instrText>
      </w:r>
      <w:r w:rsidR="00D65D29">
        <w:fldChar w:fldCharType="separate"/>
      </w:r>
      <w:r w:rsidR="000D7591">
        <w:t>F</w:t>
      </w:r>
      <w:r w:rsidR="00D65D29">
        <w:fldChar w:fldCharType="end"/>
      </w:r>
      <w:r>
        <w:t>.</w:t>
      </w:r>
    </w:p>
    <w:p w14:paraId="114CF160" w14:textId="09489AC4" w:rsidR="00FB177B" w:rsidRDefault="00FB177B" w:rsidP="00FB177B">
      <w:pPr>
        <w:pStyle w:val="ListParagraph"/>
        <w:numPr>
          <w:ilvl w:val="0"/>
          <w:numId w:val="36"/>
        </w:numPr>
      </w:pPr>
      <w:r>
        <w:t xml:space="preserve">Nominations can only be made by National Committees; </w:t>
      </w:r>
      <w:r w:rsidR="006F3C25">
        <w:t>therefore,</w:t>
      </w:r>
      <w:r>
        <w:t xml:space="preserve"> </w:t>
      </w:r>
      <w:r w:rsidRPr="00B60BE4">
        <w:rPr>
          <w:b/>
        </w:rPr>
        <w:t>candidates cannot nominate themselves directly to the Showcase Coordinator</w:t>
      </w:r>
      <w:r w:rsidR="00B62B78">
        <w:t xml:space="preserve"> (unless the candidate is from a </w:t>
      </w:r>
      <w:r w:rsidR="006F3C25">
        <w:t>country that</w:t>
      </w:r>
      <w:r w:rsidR="00B62B78">
        <w:t xml:space="preserve"> does not have a National Committee, where the candidate can directly contact the Showcase Coordinator</w:t>
      </w:r>
      <w:r w:rsidR="00992423">
        <w:t>)</w:t>
      </w:r>
      <w:r w:rsidR="00B62B78">
        <w:t>.</w:t>
      </w:r>
    </w:p>
    <w:p w14:paraId="4FD49C88" w14:textId="2F380104" w:rsidR="00FB177B" w:rsidRPr="003E25B0" w:rsidRDefault="00FB177B" w:rsidP="00FB177B">
      <w:pPr>
        <w:pStyle w:val="ListParagraph"/>
        <w:numPr>
          <w:ilvl w:val="0"/>
          <w:numId w:val="36"/>
        </w:numPr>
      </w:pPr>
      <w:r>
        <w:t xml:space="preserve">Each National Committee can nominate up to </w:t>
      </w:r>
      <w:r w:rsidR="006F3C25" w:rsidRPr="0098677C">
        <w:t>four</w:t>
      </w:r>
      <w:r w:rsidRPr="0098677C">
        <w:t xml:space="preserve"> candidates</w:t>
      </w:r>
      <w:r>
        <w:t xml:space="preserve"> (in total across all </w:t>
      </w:r>
      <w:r w:rsidR="005351E8">
        <w:t xml:space="preserve">16 </w:t>
      </w:r>
      <w:r>
        <w:t>SCs), and each can</w:t>
      </w:r>
      <w:r w:rsidR="00ED1144">
        <w:t>didate must be for a different SC</w:t>
      </w:r>
      <w:r>
        <w:t>.</w:t>
      </w:r>
    </w:p>
    <w:p w14:paraId="2A85F123" w14:textId="77777777" w:rsidR="003E25B0" w:rsidRDefault="003E25B0" w:rsidP="003E25B0">
      <w:pPr>
        <w:pStyle w:val="Heading2"/>
      </w:pPr>
      <w:r>
        <w:t>Before the Paris Session: selection of candidates by the SC Chairs</w:t>
      </w:r>
    </w:p>
    <w:p w14:paraId="6F809C7C" w14:textId="7641256F" w:rsidR="0098677C" w:rsidRDefault="0098677C" w:rsidP="0098677C">
      <w:pPr>
        <w:pStyle w:val="ListParagraph"/>
        <w:numPr>
          <w:ilvl w:val="0"/>
          <w:numId w:val="38"/>
        </w:numPr>
      </w:pPr>
      <w:r>
        <w:t>The Showcase Coordinator will provide each SC Chair with the</w:t>
      </w:r>
      <w:r w:rsidR="007F46EE">
        <w:t xml:space="preserve"> presentations, </w:t>
      </w:r>
      <w:r w:rsidR="006769F9">
        <w:t>papers</w:t>
      </w:r>
      <w:r w:rsidR="007F46EE">
        <w:t xml:space="preserve"> and supporting information for each of the</w:t>
      </w:r>
      <w:r>
        <w:t xml:space="preserve"> nominated candidates </w:t>
      </w:r>
      <w:r w:rsidR="007F46EE">
        <w:t>within a</w:t>
      </w:r>
      <w:r w:rsidR="003B2C4A">
        <w:t>n</w:t>
      </w:r>
      <w:r w:rsidR="007F46EE">
        <w:t xml:space="preserve"> </w:t>
      </w:r>
      <w:r>
        <w:t>SC.</w:t>
      </w:r>
    </w:p>
    <w:p w14:paraId="7644DE7B" w14:textId="03AE4A59" w:rsidR="00775E0A" w:rsidRPr="00775E0A" w:rsidRDefault="0098677C" w:rsidP="00775E0A">
      <w:pPr>
        <w:pStyle w:val="ListParagraph"/>
        <w:numPr>
          <w:ilvl w:val="0"/>
          <w:numId w:val="38"/>
        </w:numPr>
      </w:pPr>
      <w:r>
        <w:t xml:space="preserve">The SC Chairs will </w:t>
      </w:r>
      <w:r w:rsidR="008807FA">
        <w:t>have the final decision of</w:t>
      </w:r>
      <w:r>
        <w:t xml:space="preserve"> </w:t>
      </w:r>
      <w:r w:rsidR="00C640C4">
        <w:t>which</w:t>
      </w:r>
      <w:r>
        <w:t xml:space="preserve"> presentations/candidates are</w:t>
      </w:r>
      <w:r w:rsidR="00C640C4">
        <w:t xml:space="preserve"> of sufficient technical quality for inclusion in the</w:t>
      </w:r>
      <w:r w:rsidR="00927066">
        <w:t>ir</w:t>
      </w:r>
      <w:r w:rsidR="00C640C4">
        <w:t xml:space="preserve"> discussion session</w:t>
      </w:r>
      <w:r w:rsidR="00927066">
        <w:t>s</w:t>
      </w:r>
      <w:r w:rsidR="007F46EE">
        <w:t xml:space="preserve"> and are therefore allocated one of the two showcase slots per session.</w:t>
      </w:r>
      <w:r w:rsidR="00D65D29">
        <w:t xml:space="preserve"> </w:t>
      </w:r>
      <w:r w:rsidR="00D65D29" w:rsidRPr="00775E0A">
        <w:rPr>
          <w:b/>
        </w:rPr>
        <w:t>There is no guarantee of a candidate being allocated a presentation slot</w:t>
      </w:r>
      <w:r w:rsidR="00992423">
        <w:rPr>
          <w:b/>
        </w:rPr>
        <w:t xml:space="preserve"> </w:t>
      </w:r>
      <w:r w:rsidR="00992423" w:rsidRPr="00B2341F">
        <w:t xml:space="preserve">and the SC </w:t>
      </w:r>
      <w:r w:rsidR="00B2341F">
        <w:t>C</w:t>
      </w:r>
      <w:r w:rsidR="00992423" w:rsidRPr="00B2341F">
        <w:t xml:space="preserve">hairs have the right to reject all submissions to their </w:t>
      </w:r>
      <w:r w:rsidR="00CC0981">
        <w:t>SC</w:t>
      </w:r>
      <w:r w:rsidR="00992423" w:rsidRPr="00B2341F">
        <w:t xml:space="preserve"> if they do not feel they are of sufficient technical quality</w:t>
      </w:r>
      <w:r w:rsidR="00FE27E4">
        <w:t xml:space="preserve"> or appropriately related to</w:t>
      </w:r>
      <w:r w:rsidR="00927066">
        <w:t xml:space="preserve"> their </w:t>
      </w:r>
      <w:r w:rsidR="00CC0981">
        <w:t>SC</w:t>
      </w:r>
      <w:r w:rsidR="00D65D29" w:rsidRPr="00FE27E4">
        <w:t>.</w:t>
      </w:r>
    </w:p>
    <w:p w14:paraId="07BA52AD" w14:textId="5D637D67" w:rsidR="008807FA" w:rsidRDefault="007F46EE" w:rsidP="00775E0A">
      <w:pPr>
        <w:pStyle w:val="ListParagraph"/>
        <w:numPr>
          <w:ilvl w:val="0"/>
          <w:numId w:val="38"/>
        </w:numPr>
      </w:pPr>
      <w:r>
        <w:t>The SC Chairs will inform the Showcase Coordinator of their decisions.</w:t>
      </w:r>
    </w:p>
    <w:p w14:paraId="1EB40BB1" w14:textId="0D8C9E1D" w:rsidR="00F15E64" w:rsidRDefault="007F46EE" w:rsidP="0098677C">
      <w:pPr>
        <w:pStyle w:val="ListParagraph"/>
        <w:numPr>
          <w:ilvl w:val="0"/>
          <w:numId w:val="38"/>
        </w:numPr>
      </w:pPr>
      <w:r>
        <w:t>The Showcase Coordinator will then contact the nominated candidates and National Committees regarding the allocation of showcase slots</w:t>
      </w:r>
      <w:r w:rsidR="0077292D">
        <w:t>.</w:t>
      </w:r>
    </w:p>
    <w:p w14:paraId="669A826B" w14:textId="3F50758E" w:rsidR="004D1C23" w:rsidRDefault="004D1C23" w:rsidP="0098677C">
      <w:pPr>
        <w:pStyle w:val="ListParagraph"/>
        <w:numPr>
          <w:ilvl w:val="0"/>
          <w:numId w:val="38"/>
        </w:numPr>
      </w:pPr>
      <w:r>
        <w:lastRenderedPageBreak/>
        <w:t>Each candidate allocated a presentation slot will have his or her paper included in the Paris Session Proceedi</w:t>
      </w:r>
      <w:r w:rsidR="004E185E">
        <w:t xml:space="preserve">ngs and will receive a </w:t>
      </w:r>
      <w:r w:rsidR="000D66FE">
        <w:t>free</w:t>
      </w:r>
      <w:r w:rsidR="004E185E">
        <w:t xml:space="preserve"> registration to the 2022 Paris Session.</w:t>
      </w:r>
    </w:p>
    <w:p w14:paraId="12025EB6" w14:textId="4DA89037" w:rsidR="007F46EE" w:rsidRPr="0098677C" w:rsidRDefault="00D157D9" w:rsidP="0098677C">
      <w:pPr>
        <w:pStyle w:val="ListParagraph"/>
        <w:numPr>
          <w:ilvl w:val="0"/>
          <w:numId w:val="38"/>
        </w:numPr>
      </w:pPr>
      <w:r>
        <w:t xml:space="preserve">Each candidate allocated a presentation slot will also have the option of participating in the NGN </w:t>
      </w:r>
      <w:r w:rsidR="002159C2">
        <w:t>Presentation</w:t>
      </w:r>
      <w:r>
        <w:t xml:space="preserve"> Competition, which will take place in addition to the NGN Presentation Showcase.</w:t>
      </w:r>
      <w:r w:rsidR="00F15E64">
        <w:t xml:space="preserve">  Each </w:t>
      </w:r>
      <w:r w:rsidR="008E1A33">
        <w:t>selected</w:t>
      </w:r>
      <w:r w:rsidR="00F15E64">
        <w:t xml:space="preserve"> candidate must inform the NGN Showcase Coordinator of his or her int</w:t>
      </w:r>
      <w:r w:rsidR="00FA227B">
        <w:t>ention</w:t>
      </w:r>
      <w:r w:rsidR="00F15E64">
        <w:t xml:space="preserve"> to participate by </w:t>
      </w:r>
      <w:r w:rsidR="004D1C23">
        <w:t>8</w:t>
      </w:r>
      <w:r w:rsidR="00927066" w:rsidRPr="00927066">
        <w:rPr>
          <w:vertAlign w:val="superscript"/>
        </w:rPr>
        <w:t>th</w:t>
      </w:r>
      <w:r w:rsidR="00927066">
        <w:t xml:space="preserve"> </w:t>
      </w:r>
      <w:r w:rsidR="003D6148">
        <w:t>April</w:t>
      </w:r>
      <w:r w:rsidR="00F15E64">
        <w:t xml:space="preserve"> 202</w:t>
      </w:r>
      <w:r w:rsidR="004D1C23">
        <w:t>2</w:t>
      </w:r>
      <w:r w:rsidR="00F15E64">
        <w:t>.</w:t>
      </w:r>
    </w:p>
    <w:p w14:paraId="7FF837DE" w14:textId="77777777" w:rsidR="003E25B0" w:rsidRDefault="003E25B0" w:rsidP="003E25B0">
      <w:pPr>
        <w:pStyle w:val="Heading2"/>
      </w:pPr>
      <w:r>
        <w:t>During the Paris Session: presentations by selected candidates</w:t>
      </w:r>
    </w:p>
    <w:p w14:paraId="708431FD" w14:textId="1067E145" w:rsidR="003E25B0" w:rsidRDefault="003D063A" w:rsidP="003D063A">
      <w:pPr>
        <w:pStyle w:val="ListParagraph"/>
        <w:numPr>
          <w:ilvl w:val="0"/>
          <w:numId w:val="40"/>
        </w:numPr>
      </w:pPr>
      <w:r>
        <w:t>Each candidate allocated a presentation slot m</w:t>
      </w:r>
      <w:r w:rsidR="004D1C23">
        <w:t>ust attend the Paris Session, the relevant SC poster session to discuss his or her paper and</w:t>
      </w:r>
      <w:r>
        <w:t xml:space="preserve"> the relevant SC discussion session in order to deliver </w:t>
      </w:r>
      <w:r w:rsidR="00983248">
        <w:t>his or her</w:t>
      </w:r>
      <w:r w:rsidR="004D1C23">
        <w:t xml:space="preserve"> presentation.</w:t>
      </w:r>
    </w:p>
    <w:p w14:paraId="1A7E97F2" w14:textId="61B25705" w:rsidR="0098677C" w:rsidRDefault="003D063A" w:rsidP="00943E04">
      <w:pPr>
        <w:pStyle w:val="ListParagraph"/>
        <w:numPr>
          <w:ilvl w:val="0"/>
          <w:numId w:val="40"/>
        </w:numPr>
      </w:pPr>
      <w:r>
        <w:t xml:space="preserve">Each showcase presentation slot is </w:t>
      </w:r>
      <w:r w:rsidR="00930A43">
        <w:t xml:space="preserve">up to </w:t>
      </w:r>
      <w:r>
        <w:t>10 minutes in total</w:t>
      </w:r>
      <w:r w:rsidR="00930A43">
        <w:t xml:space="preserve">, </w:t>
      </w:r>
      <w:r w:rsidR="00B62B78">
        <w:t>including time allocated for discussion by the SC Ch</w:t>
      </w:r>
      <w:r w:rsidR="0018793A">
        <w:t>air.</w:t>
      </w:r>
    </w:p>
    <w:p w14:paraId="11C149CA" w14:textId="6EF4F3FE" w:rsidR="00D21B61" w:rsidRDefault="00D21B61" w:rsidP="00D21B61">
      <w:pPr>
        <w:pStyle w:val="ListParagraph"/>
        <w:numPr>
          <w:ilvl w:val="0"/>
          <w:numId w:val="40"/>
        </w:numPr>
      </w:pPr>
      <w:r>
        <w:t xml:space="preserve">Each candidate </w:t>
      </w:r>
      <w:r w:rsidR="00F15E64">
        <w:t xml:space="preserve">that elects to participate in the NGN Presentation </w:t>
      </w:r>
      <w:r w:rsidR="002159C2">
        <w:t>C</w:t>
      </w:r>
      <w:r w:rsidR="00F15E64">
        <w:t>ompetition mu</w:t>
      </w:r>
      <w:r>
        <w:t>st also p</w:t>
      </w:r>
      <w:r w:rsidRPr="00D21B61">
        <w:t>resent at</w:t>
      </w:r>
      <w:r w:rsidR="00F15E64">
        <w:t xml:space="preserve"> the</w:t>
      </w:r>
      <w:r w:rsidRPr="00D21B61">
        <w:t xml:space="preserve"> ded</w:t>
      </w:r>
      <w:r w:rsidR="002159C2">
        <w:t>icated NGN Presentation</w:t>
      </w:r>
      <w:r w:rsidRPr="00D21B61">
        <w:t xml:space="preserve"> </w:t>
      </w:r>
      <w:r w:rsidR="00F15E64">
        <w:t>Competition session</w:t>
      </w:r>
      <w:r w:rsidRPr="00D21B61">
        <w:t xml:space="preserve"> at the </w:t>
      </w:r>
      <w:r w:rsidR="004D1C23">
        <w:t>Paris</w:t>
      </w:r>
      <w:r w:rsidRPr="00D21B61">
        <w:t xml:space="preserve"> Session.</w:t>
      </w:r>
    </w:p>
    <w:p w14:paraId="0597DB16" w14:textId="77777777" w:rsidR="0098677C" w:rsidRDefault="003D6D2C" w:rsidP="009D28D9">
      <w:pPr>
        <w:pStyle w:val="Heading1"/>
      </w:pPr>
      <w:bookmarkStart w:id="2" w:name="_Ref441077756"/>
      <w:r>
        <w:t>Presentation Guidelines</w:t>
      </w:r>
      <w:bookmarkEnd w:id="2"/>
    </w:p>
    <w:p w14:paraId="2DBC8900" w14:textId="77777777" w:rsidR="0098677C" w:rsidRDefault="003D063A" w:rsidP="0098677C">
      <w:r>
        <w:t>Each presentation provided by a nominated candidate must:</w:t>
      </w:r>
    </w:p>
    <w:p w14:paraId="34E08CB5" w14:textId="77777777" w:rsidR="00BB1646" w:rsidRDefault="00BB1646" w:rsidP="003D063A">
      <w:pPr>
        <w:pStyle w:val="ListParagraph"/>
        <w:numPr>
          <w:ilvl w:val="0"/>
          <w:numId w:val="41"/>
        </w:numPr>
      </w:pPr>
      <w:r>
        <w:t>Be in English.</w:t>
      </w:r>
    </w:p>
    <w:p w14:paraId="772310E4" w14:textId="37A13F59" w:rsidR="001F6E7B" w:rsidRDefault="001F6E7B" w:rsidP="003D063A">
      <w:pPr>
        <w:pStyle w:val="ListParagraph"/>
        <w:numPr>
          <w:ilvl w:val="0"/>
          <w:numId w:val="41"/>
        </w:numPr>
      </w:pPr>
      <w:r>
        <w:t xml:space="preserve">Have a subject that aligns with one of the Preferential Subjects of the relevant Study Committee. The Preferential Subjects are listed </w:t>
      </w:r>
      <w:hyperlink r:id="rId11" w:history="1">
        <w:r w:rsidRPr="00CB7734">
          <w:rPr>
            <w:rStyle w:val="Hyperlink"/>
          </w:rPr>
          <w:t>here</w:t>
        </w:r>
      </w:hyperlink>
      <w:r>
        <w:t>.</w:t>
      </w:r>
    </w:p>
    <w:p w14:paraId="264EE525" w14:textId="0DC77B36" w:rsidR="003E646F" w:rsidRDefault="003E646F" w:rsidP="003D063A">
      <w:pPr>
        <w:pStyle w:val="ListParagraph"/>
        <w:numPr>
          <w:ilvl w:val="0"/>
          <w:numId w:val="41"/>
        </w:numPr>
      </w:pPr>
      <w:r>
        <w:t xml:space="preserve">Use the </w:t>
      </w:r>
      <w:r w:rsidR="0035742F">
        <w:t xml:space="preserve">required </w:t>
      </w:r>
      <w:r>
        <w:t>PowerPoint template</w:t>
      </w:r>
      <w:r w:rsidR="0035742F">
        <w:t xml:space="preserve"> (the formal template will be provided before the conference)</w:t>
      </w:r>
      <w:r>
        <w:t>.</w:t>
      </w:r>
      <w:r w:rsidR="0035742F">
        <w:t xml:space="preserve"> The candidate can use </w:t>
      </w:r>
      <w:r w:rsidR="00D21B61">
        <w:t xml:space="preserve">the draft </w:t>
      </w:r>
      <w:r w:rsidR="00C26479">
        <w:t>template, which is available in the accompanying documents</w:t>
      </w:r>
      <w:r w:rsidR="002159C2">
        <w:t xml:space="preserve"> and available </w:t>
      </w:r>
      <w:hyperlink r:id="rId12" w:history="1">
        <w:r w:rsidR="002159C2" w:rsidRPr="002159C2">
          <w:rPr>
            <w:rStyle w:val="Hyperlink"/>
          </w:rPr>
          <w:t>here</w:t>
        </w:r>
      </w:hyperlink>
      <w:r w:rsidR="002159C2">
        <w:t>.</w:t>
      </w:r>
    </w:p>
    <w:p w14:paraId="3BB97CBB" w14:textId="1497C637" w:rsidR="003E646F" w:rsidRDefault="003E646F" w:rsidP="003D063A">
      <w:pPr>
        <w:pStyle w:val="ListParagraph"/>
        <w:numPr>
          <w:ilvl w:val="0"/>
          <w:numId w:val="41"/>
        </w:numPr>
      </w:pPr>
      <w:r>
        <w:t>Be no longer than 7 minutes in length.</w:t>
      </w:r>
    </w:p>
    <w:p w14:paraId="55F2E5ED" w14:textId="7A0A7EC0" w:rsidR="003D6D2C" w:rsidRDefault="008036BA" w:rsidP="003D6D2C">
      <w:pPr>
        <w:pStyle w:val="Heading1"/>
      </w:pPr>
      <w:bookmarkStart w:id="3" w:name="_Ref441077778"/>
      <w:r>
        <w:t>Paper</w:t>
      </w:r>
      <w:r w:rsidR="003D6D2C">
        <w:t xml:space="preserve"> guidelines</w:t>
      </w:r>
      <w:bookmarkEnd w:id="3"/>
    </w:p>
    <w:p w14:paraId="626BA6B0" w14:textId="22743AC8" w:rsidR="003E646F" w:rsidRDefault="003E646F" w:rsidP="003D6D2C">
      <w:r>
        <w:t>T</w:t>
      </w:r>
      <w:r w:rsidR="008036BA">
        <w:t>he full paper</w:t>
      </w:r>
      <w:r>
        <w:t xml:space="preserve"> provided with </w:t>
      </w:r>
      <w:r w:rsidR="00054999">
        <w:t xml:space="preserve">a </w:t>
      </w:r>
      <w:r>
        <w:t xml:space="preserve">presentation should </w:t>
      </w:r>
      <w:r w:rsidR="008036BA">
        <w:t>describe in detail the</w:t>
      </w:r>
      <w:r>
        <w:t xml:space="preserve"> contents of the presentation</w:t>
      </w:r>
      <w:r w:rsidR="00054999">
        <w:t xml:space="preserve"> and will be used by the SC Chairs to assess each candidate in conjunction with the presentation slides.</w:t>
      </w:r>
    </w:p>
    <w:p w14:paraId="56E695DD" w14:textId="09CEF8CC" w:rsidR="00054999" w:rsidRDefault="008036BA" w:rsidP="003D6D2C">
      <w:r>
        <w:t>The full paper</w:t>
      </w:r>
      <w:r w:rsidR="00054999">
        <w:t xml:space="preserve"> must:</w:t>
      </w:r>
    </w:p>
    <w:p w14:paraId="671016A6" w14:textId="77777777" w:rsidR="00BB1646" w:rsidRDefault="00BB1646" w:rsidP="00054999">
      <w:pPr>
        <w:pStyle w:val="ListParagraph"/>
        <w:numPr>
          <w:ilvl w:val="0"/>
          <w:numId w:val="44"/>
        </w:numPr>
      </w:pPr>
      <w:r>
        <w:t>Be in English.</w:t>
      </w:r>
    </w:p>
    <w:p w14:paraId="6F41D690" w14:textId="2E15F8F3" w:rsidR="00054999" w:rsidRDefault="00054999" w:rsidP="00054999">
      <w:pPr>
        <w:pStyle w:val="ListParagraph"/>
        <w:numPr>
          <w:ilvl w:val="0"/>
          <w:numId w:val="44"/>
        </w:numPr>
      </w:pPr>
      <w:r>
        <w:t>Use the template available</w:t>
      </w:r>
      <w:r w:rsidR="00264953">
        <w:t xml:space="preserve"> in the accompanying documents and available </w:t>
      </w:r>
      <w:hyperlink r:id="rId13" w:history="1">
        <w:r w:rsidR="00264953" w:rsidRPr="00264953">
          <w:rPr>
            <w:rStyle w:val="Hyperlink"/>
          </w:rPr>
          <w:t>here</w:t>
        </w:r>
      </w:hyperlink>
      <w:r w:rsidR="00264953">
        <w:t>.</w:t>
      </w:r>
    </w:p>
    <w:p w14:paraId="6CD2C984" w14:textId="2207C865" w:rsidR="00C560DF" w:rsidRDefault="00C560DF" w:rsidP="00054999">
      <w:pPr>
        <w:pStyle w:val="ListParagraph"/>
        <w:numPr>
          <w:ilvl w:val="0"/>
          <w:numId w:val="44"/>
        </w:numPr>
      </w:pPr>
      <w:r>
        <w:t>Be a maximum of 10 pages in length.</w:t>
      </w:r>
    </w:p>
    <w:p w14:paraId="35A86289" w14:textId="77777777" w:rsidR="003D6D2C" w:rsidRDefault="003D6D2C" w:rsidP="003D6D2C">
      <w:pPr>
        <w:pStyle w:val="Heading1"/>
      </w:pPr>
      <w:bookmarkStart w:id="4" w:name="_Ref441077793"/>
      <w:r>
        <w:t>Supporting information to be provided</w:t>
      </w:r>
      <w:bookmarkEnd w:id="4"/>
    </w:p>
    <w:p w14:paraId="17D8EEA6" w14:textId="54130E03" w:rsidR="003D6D2C" w:rsidRDefault="003D6D2C" w:rsidP="0098677C">
      <w:r>
        <w:t>National Committees must provide the following information with each nomination</w:t>
      </w:r>
      <w:r w:rsidR="00764EC9">
        <w:t xml:space="preserve">. A </w:t>
      </w:r>
      <w:r w:rsidR="009005C2">
        <w:t xml:space="preserve">template </w:t>
      </w:r>
      <w:r w:rsidR="00764EC9">
        <w:t xml:space="preserve">of this document </w:t>
      </w:r>
      <w:r w:rsidR="00264953">
        <w:t xml:space="preserve">and a completed sample document </w:t>
      </w:r>
      <w:r w:rsidR="00764EC9">
        <w:t>is available</w:t>
      </w:r>
      <w:r w:rsidR="00A0314C">
        <w:t xml:space="preserve"> </w:t>
      </w:r>
      <w:r w:rsidR="00D5650C">
        <w:t>in the accompanying documents</w:t>
      </w:r>
      <w:r w:rsidR="00264953">
        <w:t xml:space="preserve"> and available </w:t>
      </w:r>
      <w:hyperlink r:id="rId14" w:history="1">
        <w:r w:rsidR="00264953" w:rsidRPr="00C004CA">
          <w:rPr>
            <w:rStyle w:val="Hyperlink"/>
          </w:rPr>
          <w:t>here</w:t>
        </w:r>
      </w:hyperlink>
      <w:r w:rsidR="00A0314C">
        <w:t>,</w:t>
      </w:r>
      <w:r w:rsidR="00764EC9">
        <w:t xml:space="preserve"> and should contain the following information: </w:t>
      </w:r>
    </w:p>
    <w:p w14:paraId="072FE25E" w14:textId="530BD935" w:rsidR="007F0A06" w:rsidRDefault="007F0A06" w:rsidP="003D063A">
      <w:pPr>
        <w:pStyle w:val="ListParagraph"/>
        <w:numPr>
          <w:ilvl w:val="0"/>
          <w:numId w:val="43"/>
        </w:numPr>
      </w:pPr>
      <w:r>
        <w:t>Name and email address of National Committee contact (e.g. Secretary).</w:t>
      </w:r>
    </w:p>
    <w:p w14:paraId="784817B7" w14:textId="77777777" w:rsidR="003E646F" w:rsidRDefault="003E646F" w:rsidP="003D063A">
      <w:pPr>
        <w:pStyle w:val="ListParagraph"/>
        <w:numPr>
          <w:ilvl w:val="0"/>
          <w:numId w:val="43"/>
        </w:numPr>
      </w:pPr>
      <w:r>
        <w:t>First and last name of candidate</w:t>
      </w:r>
      <w:r w:rsidR="003D0EF4">
        <w:t>.</w:t>
      </w:r>
    </w:p>
    <w:p w14:paraId="00C2B747" w14:textId="4D8E15E5" w:rsidR="003E646F" w:rsidRDefault="003E646F" w:rsidP="003D063A">
      <w:pPr>
        <w:pStyle w:val="ListParagraph"/>
        <w:numPr>
          <w:ilvl w:val="0"/>
          <w:numId w:val="43"/>
        </w:numPr>
      </w:pPr>
      <w:r>
        <w:t>Membership type of candidate (e.g.</w:t>
      </w:r>
      <w:r w:rsidR="00FE27E4">
        <w:t xml:space="preserve"> Individual I,</w:t>
      </w:r>
      <w:r w:rsidR="00A0314C">
        <w:t xml:space="preserve"> Individual II</w:t>
      </w:r>
      <w:r w:rsidR="000D66FE">
        <w:t xml:space="preserve"> or</w:t>
      </w:r>
      <w:r w:rsidR="008A731A">
        <w:t xml:space="preserve"> Student Member</w:t>
      </w:r>
      <w:r>
        <w:t>)</w:t>
      </w:r>
      <w:r w:rsidR="003D0EF4">
        <w:t>.</w:t>
      </w:r>
    </w:p>
    <w:p w14:paraId="48FDD291" w14:textId="19323CC8" w:rsidR="003E646F" w:rsidRDefault="003E646F" w:rsidP="003D063A">
      <w:pPr>
        <w:pStyle w:val="ListParagraph"/>
        <w:numPr>
          <w:ilvl w:val="0"/>
          <w:numId w:val="43"/>
        </w:numPr>
      </w:pPr>
      <w:r>
        <w:t xml:space="preserve">If the candidate is a member of a CIGRE </w:t>
      </w:r>
      <w:r w:rsidR="00A0314C">
        <w:t>NGN</w:t>
      </w:r>
      <w:r>
        <w:t xml:space="preserve"> group</w:t>
      </w:r>
      <w:r w:rsidR="000D7CC4">
        <w:t xml:space="preserve"> (recognised by the National Committee)</w:t>
      </w:r>
      <w:r>
        <w:t>, the group name</w:t>
      </w:r>
      <w:r w:rsidR="00054999">
        <w:t xml:space="preserve"> must be provided</w:t>
      </w:r>
      <w:r w:rsidR="003D0EF4">
        <w:t>.</w:t>
      </w:r>
    </w:p>
    <w:p w14:paraId="4C83F239" w14:textId="08A7A373" w:rsidR="00BB1646" w:rsidRDefault="001F6E7B" w:rsidP="001F6E7B">
      <w:pPr>
        <w:pStyle w:val="ListParagraph"/>
        <w:numPr>
          <w:ilvl w:val="0"/>
          <w:numId w:val="43"/>
        </w:numPr>
      </w:pPr>
      <w:r>
        <w:lastRenderedPageBreak/>
        <w:t>S</w:t>
      </w:r>
      <w:r w:rsidR="000D66FE">
        <w:t xml:space="preserve">tate the Preferential Subject </w:t>
      </w:r>
      <w:r w:rsidRPr="00BB1646">
        <w:t>and corresponding Study Committee that is addressed</w:t>
      </w:r>
      <w:r>
        <w:t>.</w:t>
      </w:r>
    </w:p>
    <w:p w14:paraId="7CF04913" w14:textId="77777777" w:rsidR="00BB1646" w:rsidRDefault="003D0EF4" w:rsidP="003D063A">
      <w:pPr>
        <w:pStyle w:val="ListParagraph"/>
        <w:numPr>
          <w:ilvl w:val="0"/>
          <w:numId w:val="43"/>
        </w:numPr>
      </w:pPr>
      <w:r>
        <w:t>A recommendation from</w:t>
      </w:r>
      <w:r w:rsidR="00BB1646">
        <w:t xml:space="preserve"> the National Committee </w:t>
      </w:r>
      <w:r>
        <w:t>regarding the</w:t>
      </w:r>
      <w:r w:rsidR="00BB1646">
        <w:t xml:space="preserve"> </w:t>
      </w:r>
      <w:r w:rsidR="00BB1646" w:rsidRPr="00F0615F">
        <w:t>technical quality and presentation skills</w:t>
      </w:r>
      <w:r w:rsidR="00BB1646">
        <w:t xml:space="preserve"> of the presentation/candidate</w:t>
      </w:r>
      <w:r>
        <w:t>.</w:t>
      </w:r>
    </w:p>
    <w:p w14:paraId="04E4CBBE" w14:textId="446A756A" w:rsidR="009F4CFE" w:rsidRPr="00293815" w:rsidRDefault="003E646F" w:rsidP="00293815">
      <w:pPr>
        <w:pStyle w:val="ListParagraph"/>
        <w:numPr>
          <w:ilvl w:val="0"/>
          <w:numId w:val="43"/>
        </w:numPr>
      </w:pPr>
      <w:r>
        <w:t xml:space="preserve">Confirmation that the candidate will be able to attend the </w:t>
      </w:r>
      <w:r w:rsidR="00EF5773">
        <w:t>202</w:t>
      </w:r>
      <w:r w:rsidR="005821DF">
        <w:t>2</w:t>
      </w:r>
      <w:r w:rsidR="00EF5773">
        <w:t xml:space="preserve"> </w:t>
      </w:r>
      <w:r w:rsidR="005821DF">
        <w:t>Paris</w:t>
      </w:r>
      <w:r>
        <w:t xml:space="preserve"> Session if they are allocated a showcase presentation slot.</w:t>
      </w:r>
      <w:r w:rsidR="00293815">
        <w:t xml:space="preserve">  </w:t>
      </w:r>
      <w:r w:rsidR="00293815" w:rsidRPr="00293815">
        <w:rPr>
          <w:i/>
        </w:rPr>
        <w:t>S</w:t>
      </w:r>
      <w:r w:rsidR="009F4CFE" w:rsidRPr="00293815">
        <w:rPr>
          <w:i/>
        </w:rPr>
        <w:t>elected candidates will be provided</w:t>
      </w:r>
      <w:r w:rsidR="005821DF">
        <w:rPr>
          <w:i/>
        </w:rPr>
        <w:t xml:space="preserve"> free registrations for the 2022</w:t>
      </w:r>
      <w:r w:rsidR="009F4CFE" w:rsidRPr="00293815">
        <w:rPr>
          <w:i/>
        </w:rPr>
        <w:t xml:space="preserve"> </w:t>
      </w:r>
      <w:r w:rsidR="005821DF">
        <w:rPr>
          <w:i/>
        </w:rPr>
        <w:t>Paris</w:t>
      </w:r>
      <w:r w:rsidR="009F4CFE" w:rsidRPr="00293815">
        <w:rPr>
          <w:i/>
        </w:rPr>
        <w:t xml:space="preserve"> Session.</w:t>
      </w:r>
    </w:p>
    <w:p w14:paraId="3CDF62DA" w14:textId="77777777" w:rsidR="004A4EA1" w:rsidRDefault="004A4EA1" w:rsidP="009D28D9">
      <w:pPr>
        <w:pStyle w:val="Heading1"/>
      </w:pPr>
      <w:bookmarkStart w:id="5" w:name="_Ref441088497"/>
      <w:r>
        <w:t>Eligibility</w:t>
      </w:r>
      <w:bookmarkEnd w:id="5"/>
    </w:p>
    <w:p w14:paraId="60E02567" w14:textId="24758136" w:rsidR="004A4EA1" w:rsidRDefault="00EA2B46" w:rsidP="004A4EA1">
      <w:r>
        <w:t>The</w:t>
      </w:r>
      <w:r w:rsidR="004A4EA1">
        <w:t xml:space="preserve"> showcase candidates</w:t>
      </w:r>
      <w:r>
        <w:t xml:space="preserve"> proposed by each NC</w:t>
      </w:r>
      <w:r w:rsidR="004A4EA1">
        <w:t xml:space="preserve"> must meet the following conditions:</w:t>
      </w:r>
    </w:p>
    <w:p w14:paraId="051DB07C" w14:textId="0072711D" w:rsidR="005351E8" w:rsidRDefault="00764EC9" w:rsidP="000F5A35">
      <w:pPr>
        <w:pStyle w:val="ListParagraph"/>
        <w:numPr>
          <w:ilvl w:val="0"/>
          <w:numId w:val="49"/>
        </w:numPr>
        <w:rPr>
          <w:lang w:eastAsia="zh-CN"/>
        </w:rPr>
      </w:pPr>
      <w:r>
        <w:rPr>
          <w:lang w:eastAsia="zh-CN"/>
        </w:rPr>
        <w:t>The candidate</w:t>
      </w:r>
      <w:r w:rsidR="008E6317">
        <w:rPr>
          <w:lang w:eastAsia="zh-CN"/>
        </w:rPr>
        <w:t>’s presentation</w:t>
      </w:r>
      <w:r w:rsidR="005821DF">
        <w:rPr>
          <w:lang w:eastAsia="zh-CN"/>
        </w:rPr>
        <w:t xml:space="preserve"> and paper</w:t>
      </w:r>
      <w:r w:rsidR="008E6317">
        <w:rPr>
          <w:lang w:eastAsia="zh-CN"/>
        </w:rPr>
        <w:t xml:space="preserve"> must not be based on a paper that</w:t>
      </w:r>
      <w:r w:rsidR="0095701E">
        <w:rPr>
          <w:lang w:eastAsia="zh-CN"/>
        </w:rPr>
        <w:t xml:space="preserve"> the candidate</w:t>
      </w:r>
      <w:r w:rsidR="008E6317">
        <w:rPr>
          <w:lang w:eastAsia="zh-CN"/>
        </w:rPr>
        <w:t xml:space="preserve"> has </w:t>
      </w:r>
      <w:r w:rsidR="005821DF">
        <w:rPr>
          <w:lang w:eastAsia="zh-CN"/>
        </w:rPr>
        <w:t>submitted as a regular Session Paper</w:t>
      </w:r>
      <w:r w:rsidR="008E6317">
        <w:rPr>
          <w:lang w:eastAsia="zh-CN"/>
        </w:rPr>
        <w:t xml:space="preserve">. </w:t>
      </w:r>
      <w:r>
        <w:rPr>
          <w:lang w:eastAsia="zh-CN"/>
        </w:rPr>
        <w:t xml:space="preserve"> The SC chair will reject such duplicate</w:t>
      </w:r>
      <w:r w:rsidR="008E6317">
        <w:rPr>
          <w:lang w:eastAsia="zh-CN"/>
        </w:rPr>
        <w:t>d work</w:t>
      </w:r>
      <w:r>
        <w:rPr>
          <w:lang w:eastAsia="zh-CN"/>
        </w:rPr>
        <w:t>.</w:t>
      </w:r>
    </w:p>
    <w:p w14:paraId="6E6C5366" w14:textId="77777777" w:rsidR="001A21A4" w:rsidRDefault="001A21A4" w:rsidP="001A21A4">
      <w:pPr>
        <w:pStyle w:val="ListParagraph"/>
        <w:numPr>
          <w:ilvl w:val="0"/>
          <w:numId w:val="49"/>
        </w:numPr>
        <w:rPr>
          <w:lang w:eastAsia="zh-CN"/>
        </w:rPr>
      </w:pPr>
      <w:r>
        <w:rPr>
          <w:lang w:eastAsia="zh-CN"/>
        </w:rPr>
        <w:t>The presentation must be aligned with one of the Preferential Subjects for the relevant Study Committee (see presentation guidelines in Section C above).</w:t>
      </w:r>
    </w:p>
    <w:p w14:paraId="1207C2F4" w14:textId="1AA25F3C" w:rsidR="004A4EA1" w:rsidRDefault="004A4EA1" w:rsidP="000F5A35">
      <w:pPr>
        <w:pStyle w:val="ListParagraph"/>
        <w:numPr>
          <w:ilvl w:val="0"/>
          <w:numId w:val="49"/>
        </w:numPr>
        <w:rPr>
          <w:lang w:eastAsia="zh-CN"/>
        </w:rPr>
      </w:pPr>
      <w:r>
        <w:t>The candidate must be</w:t>
      </w:r>
      <w:r w:rsidR="00FE27E4">
        <w:t xml:space="preserve"> a member of CIGRE either as an Individual I,</w:t>
      </w:r>
      <w:r>
        <w:t xml:space="preserve"> Individual II </w:t>
      </w:r>
      <w:r w:rsidR="001A21A4">
        <w:t>or Student Member.  The candidate cannot be</w:t>
      </w:r>
      <w:r w:rsidR="00FE27E4">
        <w:t xml:space="preserve"> covered by </w:t>
      </w:r>
      <w:r w:rsidR="001A21A4">
        <w:t xml:space="preserve">a </w:t>
      </w:r>
      <w:r w:rsidR="00FE27E4">
        <w:t>Collective membership.</w:t>
      </w:r>
    </w:p>
    <w:p w14:paraId="624F3775" w14:textId="166A0065" w:rsidR="00FE27E4" w:rsidRDefault="00FE27E4" w:rsidP="000F5A35">
      <w:pPr>
        <w:pStyle w:val="ListParagraph"/>
        <w:numPr>
          <w:ilvl w:val="0"/>
          <w:numId w:val="49"/>
        </w:numPr>
        <w:rPr>
          <w:lang w:eastAsia="zh-CN"/>
        </w:rPr>
      </w:pPr>
      <w:r>
        <w:t>The candidate must</w:t>
      </w:r>
      <w:r w:rsidR="00605F63">
        <w:t xml:space="preserve"> meet his or her National Committee criteria for NGN membership. If the candidate is from a country that does not have a National Committee or an NGN group</w:t>
      </w:r>
      <w:r>
        <w:t xml:space="preserve">, </w:t>
      </w:r>
      <w:r w:rsidR="00605F63">
        <w:t xml:space="preserve">the candidate must be under age 35, </w:t>
      </w:r>
      <w:r>
        <w:t>as per CIGRE’s definition of a</w:t>
      </w:r>
      <w:r w:rsidR="009D5005">
        <w:t>n</w:t>
      </w:r>
      <w:r>
        <w:t xml:space="preserve"> </w:t>
      </w:r>
      <w:r w:rsidR="009D5005">
        <w:t>NGN member</w:t>
      </w:r>
      <w:r>
        <w:t>.</w:t>
      </w:r>
    </w:p>
    <w:p w14:paraId="6B8E8002" w14:textId="77777777" w:rsidR="009D28D9" w:rsidRDefault="009D28D9" w:rsidP="009D28D9">
      <w:pPr>
        <w:pStyle w:val="Heading1"/>
      </w:pPr>
      <w:r>
        <w:rPr>
          <w:rFonts w:hint="eastAsia"/>
          <w:lang w:eastAsia="zh-CN"/>
        </w:rPr>
        <w:t xml:space="preserve">Timeline </w:t>
      </w:r>
    </w:p>
    <w:p w14:paraId="667D41E4" w14:textId="4A76E5CF" w:rsidR="00115BCF" w:rsidRDefault="0085421F" w:rsidP="00115BCF">
      <w:pPr>
        <w:pStyle w:val="ListParagraph"/>
        <w:numPr>
          <w:ilvl w:val="0"/>
          <w:numId w:val="26"/>
        </w:numPr>
        <w:rPr>
          <w:lang w:eastAsia="zh-CN"/>
        </w:rPr>
      </w:pPr>
      <w:r>
        <w:rPr>
          <w:b/>
          <w:lang w:eastAsia="zh-CN"/>
        </w:rPr>
        <w:t>1</w:t>
      </w:r>
      <w:r w:rsidR="00286DBD">
        <w:rPr>
          <w:b/>
          <w:lang w:eastAsia="zh-CN"/>
        </w:rPr>
        <w:t>5</w:t>
      </w:r>
      <w:r w:rsidRPr="0085421F">
        <w:rPr>
          <w:b/>
          <w:vertAlign w:val="superscript"/>
          <w:lang w:eastAsia="zh-CN"/>
        </w:rPr>
        <w:t>t</w:t>
      </w:r>
      <w:r w:rsidR="00286DBD">
        <w:rPr>
          <w:b/>
          <w:vertAlign w:val="superscript"/>
          <w:lang w:eastAsia="zh-CN"/>
        </w:rPr>
        <w:t>h</w:t>
      </w:r>
      <w:r>
        <w:rPr>
          <w:b/>
          <w:lang w:eastAsia="zh-CN"/>
        </w:rPr>
        <w:t xml:space="preserve"> </w:t>
      </w:r>
      <w:r w:rsidR="00286DBD">
        <w:rPr>
          <w:b/>
          <w:lang w:eastAsia="zh-CN"/>
        </w:rPr>
        <w:t>September</w:t>
      </w:r>
      <w:r w:rsidR="00F07613" w:rsidRPr="00115BCF">
        <w:rPr>
          <w:b/>
          <w:lang w:eastAsia="zh-CN"/>
        </w:rPr>
        <w:t xml:space="preserve"> </w:t>
      </w:r>
      <w:r w:rsidR="00115BCF" w:rsidRPr="00115BCF">
        <w:rPr>
          <w:b/>
          <w:lang w:eastAsia="zh-CN"/>
        </w:rPr>
        <w:t>20</w:t>
      </w:r>
      <w:r>
        <w:rPr>
          <w:b/>
          <w:lang w:eastAsia="zh-CN"/>
        </w:rPr>
        <w:t>2</w:t>
      </w:r>
      <w:r w:rsidR="00286DBD">
        <w:rPr>
          <w:b/>
          <w:lang w:eastAsia="zh-CN"/>
        </w:rPr>
        <w:t>1</w:t>
      </w:r>
      <w:r w:rsidR="00115BCF" w:rsidRPr="00115BCF">
        <w:rPr>
          <w:b/>
          <w:lang w:eastAsia="zh-CN"/>
        </w:rPr>
        <w:t>:</w:t>
      </w:r>
      <w:r w:rsidR="00115BCF">
        <w:rPr>
          <w:lang w:eastAsia="zh-CN"/>
        </w:rPr>
        <w:t xml:space="preserve"> Showcase C</w:t>
      </w:r>
      <w:r w:rsidR="00115BCF" w:rsidRPr="00115BCF">
        <w:rPr>
          <w:lang w:eastAsia="zh-CN"/>
        </w:rPr>
        <w:t>oordinator</w:t>
      </w:r>
      <w:r w:rsidR="00115BCF">
        <w:rPr>
          <w:lang w:eastAsia="zh-CN"/>
        </w:rPr>
        <w:t xml:space="preserve"> confirmed and </w:t>
      </w:r>
      <w:r w:rsidR="00115BCF" w:rsidRPr="00115BCF">
        <w:rPr>
          <w:lang w:eastAsia="zh-CN"/>
        </w:rPr>
        <w:t>send</w:t>
      </w:r>
      <w:r w:rsidR="00AF4198">
        <w:rPr>
          <w:lang w:eastAsia="zh-CN"/>
        </w:rPr>
        <w:t>s</w:t>
      </w:r>
      <w:r w:rsidR="00115BCF" w:rsidRPr="00115BCF">
        <w:rPr>
          <w:lang w:eastAsia="zh-CN"/>
        </w:rPr>
        <w:t xml:space="preserve"> out the invitation to National Committees</w:t>
      </w:r>
      <w:r w:rsidR="009F1271">
        <w:rPr>
          <w:lang w:eastAsia="zh-CN"/>
        </w:rPr>
        <w:t>.</w:t>
      </w:r>
    </w:p>
    <w:p w14:paraId="54D1C669" w14:textId="524739A2" w:rsidR="00AC6A70" w:rsidRDefault="00286DBD" w:rsidP="00AC6A70">
      <w:pPr>
        <w:pStyle w:val="ListParagraph"/>
        <w:numPr>
          <w:ilvl w:val="0"/>
          <w:numId w:val="26"/>
        </w:numPr>
        <w:rPr>
          <w:lang w:eastAsia="zh-CN"/>
        </w:rPr>
      </w:pPr>
      <w:r>
        <w:rPr>
          <w:b/>
          <w:lang w:eastAsia="zh-CN"/>
        </w:rPr>
        <w:t>17</w:t>
      </w:r>
      <w:r w:rsidR="00065014" w:rsidRPr="00115BCF">
        <w:rPr>
          <w:b/>
          <w:vertAlign w:val="superscript"/>
          <w:lang w:eastAsia="zh-CN"/>
        </w:rPr>
        <w:t>th</w:t>
      </w:r>
      <w:r w:rsidR="00065014" w:rsidRPr="00115BCF">
        <w:rPr>
          <w:b/>
          <w:lang w:eastAsia="zh-CN"/>
        </w:rPr>
        <w:t xml:space="preserve"> </w:t>
      </w:r>
      <w:r w:rsidR="00F07613">
        <w:rPr>
          <w:b/>
          <w:lang w:eastAsia="zh-CN"/>
        </w:rPr>
        <w:t>Dec</w:t>
      </w:r>
      <w:r w:rsidR="00065014">
        <w:rPr>
          <w:b/>
          <w:lang w:eastAsia="zh-CN"/>
        </w:rPr>
        <w:t>ember</w:t>
      </w:r>
      <w:r w:rsidR="00065014" w:rsidRPr="00115BCF">
        <w:rPr>
          <w:rFonts w:hint="eastAsia"/>
          <w:b/>
          <w:lang w:eastAsia="zh-CN"/>
        </w:rPr>
        <w:t xml:space="preserve"> </w:t>
      </w:r>
      <w:r w:rsidR="00AC6A70" w:rsidRPr="00115BCF">
        <w:rPr>
          <w:rFonts w:hint="eastAsia"/>
          <w:b/>
          <w:lang w:eastAsia="zh-CN"/>
        </w:rPr>
        <w:t>20</w:t>
      </w:r>
      <w:r w:rsidR="0085421F">
        <w:rPr>
          <w:b/>
          <w:lang w:eastAsia="zh-CN"/>
        </w:rPr>
        <w:t>2</w:t>
      </w:r>
      <w:r>
        <w:rPr>
          <w:b/>
          <w:lang w:eastAsia="zh-CN"/>
        </w:rPr>
        <w:t>1</w:t>
      </w:r>
      <w:r w:rsidR="00AC6A70" w:rsidRPr="00115BCF">
        <w:rPr>
          <w:rFonts w:hint="eastAsia"/>
          <w:b/>
          <w:lang w:eastAsia="zh-CN"/>
        </w:rPr>
        <w:t>:</w:t>
      </w:r>
      <w:r w:rsidR="00AC6A70">
        <w:rPr>
          <w:rFonts w:hint="eastAsia"/>
          <w:lang w:eastAsia="zh-CN"/>
        </w:rPr>
        <w:t xml:space="preserve"> </w:t>
      </w:r>
      <w:r w:rsidR="00145EA4">
        <w:rPr>
          <w:lang w:eastAsia="zh-CN"/>
        </w:rPr>
        <w:t>National Committees</w:t>
      </w:r>
      <w:r w:rsidR="00AC6A70">
        <w:rPr>
          <w:rFonts w:hint="eastAsia"/>
          <w:lang w:eastAsia="zh-CN"/>
        </w:rPr>
        <w:t xml:space="preserve"> to confirm their </w:t>
      </w:r>
      <w:r w:rsidR="00B96FC8">
        <w:rPr>
          <w:rFonts w:hint="eastAsia"/>
          <w:lang w:eastAsia="zh-CN"/>
        </w:rPr>
        <w:t>intention</w:t>
      </w:r>
      <w:r w:rsidR="009F1271">
        <w:rPr>
          <w:rFonts w:hint="eastAsia"/>
          <w:lang w:eastAsia="zh-CN"/>
        </w:rPr>
        <w:t xml:space="preserve"> of</w:t>
      </w:r>
      <w:r w:rsidR="00AC6A70">
        <w:rPr>
          <w:rFonts w:hint="eastAsia"/>
          <w:lang w:eastAsia="zh-CN"/>
        </w:rPr>
        <w:t xml:space="preserve"> </w:t>
      </w:r>
      <w:r w:rsidR="00B96FC8">
        <w:rPr>
          <w:rFonts w:hint="eastAsia"/>
          <w:lang w:eastAsia="zh-CN"/>
        </w:rPr>
        <w:t xml:space="preserve">participating in </w:t>
      </w:r>
      <w:r w:rsidR="00AF4198">
        <w:rPr>
          <w:rFonts w:hint="eastAsia"/>
          <w:lang w:eastAsia="zh-CN"/>
        </w:rPr>
        <w:t>the presentation showcase.</w:t>
      </w:r>
    </w:p>
    <w:p w14:paraId="0EB58363" w14:textId="44A2635B" w:rsidR="009D28D9" w:rsidRDefault="00286DBD" w:rsidP="009D28D9">
      <w:pPr>
        <w:pStyle w:val="ListParagraph"/>
        <w:numPr>
          <w:ilvl w:val="0"/>
          <w:numId w:val="26"/>
        </w:numPr>
        <w:rPr>
          <w:lang w:eastAsia="zh-CN"/>
        </w:rPr>
      </w:pPr>
      <w:r>
        <w:rPr>
          <w:b/>
          <w:lang w:eastAsia="zh-CN"/>
        </w:rPr>
        <w:t>24</w:t>
      </w:r>
      <w:r w:rsidR="00F07613" w:rsidRPr="00F07613">
        <w:rPr>
          <w:b/>
          <w:vertAlign w:val="superscript"/>
          <w:lang w:eastAsia="zh-CN"/>
        </w:rPr>
        <w:t>th</w:t>
      </w:r>
      <w:r w:rsidR="00F07613">
        <w:rPr>
          <w:b/>
          <w:lang w:eastAsia="zh-CN"/>
        </w:rPr>
        <w:t xml:space="preserve"> </w:t>
      </w:r>
      <w:r>
        <w:rPr>
          <w:b/>
          <w:lang w:eastAsia="zh-CN"/>
        </w:rPr>
        <w:t>January</w:t>
      </w:r>
      <w:r w:rsidR="005F14E3" w:rsidRPr="00115BCF">
        <w:rPr>
          <w:rFonts w:hint="eastAsia"/>
          <w:b/>
          <w:lang w:eastAsia="zh-CN"/>
        </w:rPr>
        <w:t xml:space="preserve"> </w:t>
      </w:r>
      <w:r w:rsidR="0085421F">
        <w:rPr>
          <w:rFonts w:hint="eastAsia"/>
          <w:b/>
          <w:lang w:eastAsia="zh-CN"/>
        </w:rPr>
        <w:t>202</w:t>
      </w:r>
      <w:r>
        <w:rPr>
          <w:b/>
          <w:lang w:eastAsia="zh-CN"/>
        </w:rPr>
        <w:t>2</w:t>
      </w:r>
      <w:r w:rsidR="009D28D9" w:rsidRPr="00115BCF">
        <w:rPr>
          <w:rFonts w:hint="eastAsia"/>
          <w:b/>
          <w:lang w:eastAsia="zh-CN"/>
        </w:rPr>
        <w:t>:</w:t>
      </w:r>
      <w:r w:rsidR="009D28D9">
        <w:rPr>
          <w:rFonts w:hint="eastAsia"/>
          <w:lang w:eastAsia="zh-CN"/>
        </w:rPr>
        <w:t xml:space="preserve"> </w:t>
      </w:r>
      <w:r w:rsidR="00F77B70">
        <w:rPr>
          <w:lang w:eastAsia="zh-CN"/>
        </w:rPr>
        <w:t>E</w:t>
      </w:r>
      <w:r w:rsidR="009D28D9">
        <w:rPr>
          <w:rFonts w:hint="eastAsia"/>
          <w:lang w:eastAsia="zh-CN"/>
        </w:rPr>
        <w:t xml:space="preserve">ach participating </w:t>
      </w:r>
      <w:r w:rsidR="009D28D9">
        <w:rPr>
          <w:lang w:eastAsia="zh-CN"/>
        </w:rPr>
        <w:t>country</w:t>
      </w:r>
      <w:r w:rsidR="009D28D9">
        <w:rPr>
          <w:rFonts w:hint="eastAsia"/>
          <w:lang w:eastAsia="zh-CN"/>
        </w:rPr>
        <w:t xml:space="preserve"> should </w:t>
      </w:r>
      <w:r w:rsidR="009D28D9">
        <w:rPr>
          <w:lang w:eastAsia="zh-CN"/>
        </w:rPr>
        <w:t>complete</w:t>
      </w:r>
      <w:r w:rsidR="009D28D9">
        <w:rPr>
          <w:rFonts w:hint="eastAsia"/>
          <w:lang w:eastAsia="zh-CN"/>
        </w:rPr>
        <w:t xml:space="preserve"> the nomination of the </w:t>
      </w:r>
      <w:r w:rsidR="00AC0560">
        <w:rPr>
          <w:lang w:eastAsia="zh-CN"/>
        </w:rPr>
        <w:t>candidates</w:t>
      </w:r>
      <w:r w:rsidR="009D28D9">
        <w:rPr>
          <w:rFonts w:hint="eastAsia"/>
          <w:lang w:eastAsia="zh-CN"/>
        </w:rPr>
        <w:t xml:space="preserve"> they </w:t>
      </w:r>
      <w:r w:rsidR="00AC0560">
        <w:rPr>
          <w:lang w:eastAsia="zh-CN"/>
        </w:rPr>
        <w:t xml:space="preserve">will </w:t>
      </w:r>
      <w:r w:rsidR="009D28D9">
        <w:rPr>
          <w:rFonts w:hint="eastAsia"/>
          <w:lang w:eastAsia="zh-CN"/>
        </w:rPr>
        <w:t xml:space="preserve">put </w:t>
      </w:r>
      <w:r w:rsidR="009D28D9">
        <w:rPr>
          <w:lang w:eastAsia="zh-CN"/>
        </w:rPr>
        <w:t>forward</w:t>
      </w:r>
      <w:r w:rsidR="00AC0560">
        <w:rPr>
          <w:lang w:eastAsia="zh-CN"/>
        </w:rPr>
        <w:t xml:space="preserve"> for the showcase</w:t>
      </w:r>
      <w:r w:rsidR="00E965A4">
        <w:rPr>
          <w:lang w:eastAsia="zh-CN"/>
        </w:rPr>
        <w:t xml:space="preserve"> by providing all of the supporting</w:t>
      </w:r>
      <w:r w:rsidR="0085421F">
        <w:rPr>
          <w:lang w:eastAsia="zh-CN"/>
        </w:rPr>
        <w:t xml:space="preserve"> information listed in Section B.2.</w:t>
      </w:r>
      <w:r w:rsidR="009D28D9">
        <w:rPr>
          <w:rFonts w:hint="eastAsia"/>
          <w:lang w:eastAsia="zh-CN"/>
        </w:rPr>
        <w:t xml:space="preserve"> </w:t>
      </w:r>
      <w:r w:rsidR="009D28D9">
        <w:rPr>
          <w:lang w:eastAsia="zh-CN"/>
        </w:rPr>
        <w:t>T</w:t>
      </w:r>
      <w:r w:rsidR="009D28D9">
        <w:rPr>
          <w:rFonts w:hint="eastAsia"/>
          <w:lang w:eastAsia="zh-CN"/>
        </w:rPr>
        <w:t>he</w:t>
      </w:r>
      <w:r w:rsidR="00F77B70">
        <w:rPr>
          <w:lang w:eastAsia="zh-CN"/>
        </w:rPr>
        <w:t xml:space="preserve"> Showcase</w:t>
      </w:r>
      <w:r w:rsidR="009D28D9">
        <w:rPr>
          <w:rFonts w:hint="eastAsia"/>
          <w:lang w:eastAsia="zh-CN"/>
        </w:rPr>
        <w:t xml:space="preserve"> </w:t>
      </w:r>
      <w:r w:rsidR="00065014">
        <w:rPr>
          <w:lang w:eastAsia="zh-CN"/>
        </w:rPr>
        <w:t>C</w:t>
      </w:r>
      <w:r w:rsidR="009D28D9">
        <w:rPr>
          <w:rFonts w:hint="eastAsia"/>
          <w:lang w:eastAsia="zh-CN"/>
        </w:rPr>
        <w:t xml:space="preserve">oordinator will gather the information of all the </w:t>
      </w:r>
      <w:r w:rsidR="00C55E03">
        <w:rPr>
          <w:lang w:eastAsia="zh-CN"/>
        </w:rPr>
        <w:t>nominated</w:t>
      </w:r>
      <w:r w:rsidR="009D28D9">
        <w:rPr>
          <w:rFonts w:hint="eastAsia"/>
          <w:lang w:eastAsia="zh-CN"/>
        </w:rPr>
        <w:t xml:space="preserve"> </w:t>
      </w:r>
      <w:r w:rsidR="009D28D9">
        <w:rPr>
          <w:lang w:eastAsia="zh-CN"/>
        </w:rPr>
        <w:t>candidates</w:t>
      </w:r>
      <w:r w:rsidR="00D632B2">
        <w:rPr>
          <w:rFonts w:hint="eastAsia"/>
          <w:lang w:eastAsia="zh-CN"/>
        </w:rPr>
        <w:t>,</w:t>
      </w:r>
      <w:r w:rsidR="009D28D9">
        <w:rPr>
          <w:rFonts w:hint="eastAsia"/>
          <w:lang w:eastAsia="zh-CN"/>
        </w:rPr>
        <w:t xml:space="preserve"> and circulate the information to the </w:t>
      </w:r>
      <w:r w:rsidR="009D28D9">
        <w:rPr>
          <w:lang w:eastAsia="zh-CN"/>
        </w:rPr>
        <w:t>corresponding</w:t>
      </w:r>
      <w:r w:rsidR="009D28D9">
        <w:rPr>
          <w:rFonts w:hint="eastAsia"/>
          <w:lang w:eastAsia="zh-CN"/>
        </w:rPr>
        <w:t xml:space="preserve"> SC </w:t>
      </w:r>
      <w:r w:rsidR="000707E3">
        <w:rPr>
          <w:lang w:eastAsia="zh-CN"/>
        </w:rPr>
        <w:t>C</w:t>
      </w:r>
      <w:r w:rsidR="000707E3">
        <w:rPr>
          <w:rFonts w:hint="eastAsia"/>
          <w:lang w:eastAsia="zh-CN"/>
        </w:rPr>
        <w:t>hairs</w:t>
      </w:r>
      <w:r w:rsidR="009D28D9">
        <w:rPr>
          <w:rFonts w:hint="eastAsia"/>
          <w:lang w:eastAsia="zh-CN"/>
        </w:rPr>
        <w:t xml:space="preserve">. </w:t>
      </w:r>
    </w:p>
    <w:p w14:paraId="58FF8E75" w14:textId="08EBD029" w:rsidR="00065014" w:rsidRDefault="0085421F" w:rsidP="009D28D9">
      <w:pPr>
        <w:pStyle w:val="ListParagraph"/>
        <w:numPr>
          <w:ilvl w:val="0"/>
          <w:numId w:val="26"/>
        </w:numPr>
        <w:rPr>
          <w:lang w:eastAsia="zh-CN"/>
        </w:rPr>
      </w:pPr>
      <w:r>
        <w:rPr>
          <w:b/>
          <w:lang w:eastAsia="zh-CN"/>
        </w:rPr>
        <w:t>2</w:t>
      </w:r>
      <w:r w:rsidR="00286DBD">
        <w:rPr>
          <w:b/>
          <w:lang w:eastAsia="zh-CN"/>
        </w:rPr>
        <w:t>5</w:t>
      </w:r>
      <w:r w:rsidRPr="0085421F">
        <w:rPr>
          <w:b/>
          <w:vertAlign w:val="superscript"/>
          <w:lang w:eastAsia="zh-CN"/>
        </w:rPr>
        <w:t>th</w:t>
      </w:r>
      <w:r w:rsidR="007F0A06" w:rsidRPr="00115BCF">
        <w:rPr>
          <w:b/>
          <w:lang w:eastAsia="zh-CN"/>
        </w:rPr>
        <w:t xml:space="preserve"> </w:t>
      </w:r>
      <w:r w:rsidR="00F77B70">
        <w:rPr>
          <w:b/>
          <w:lang w:eastAsia="zh-CN"/>
        </w:rPr>
        <w:t>March</w:t>
      </w:r>
      <w:r w:rsidR="00065014" w:rsidRPr="00115BCF">
        <w:rPr>
          <w:rFonts w:hint="eastAsia"/>
          <w:b/>
          <w:lang w:eastAsia="zh-CN"/>
        </w:rPr>
        <w:t xml:space="preserve"> </w:t>
      </w:r>
      <w:r>
        <w:rPr>
          <w:rFonts w:hint="eastAsia"/>
          <w:b/>
          <w:lang w:eastAsia="zh-CN"/>
        </w:rPr>
        <w:t>202</w:t>
      </w:r>
      <w:r w:rsidR="00286DBD">
        <w:rPr>
          <w:b/>
          <w:lang w:eastAsia="zh-CN"/>
        </w:rPr>
        <w:t>2</w:t>
      </w:r>
      <w:r w:rsidR="00D632B2" w:rsidRPr="00115BCF">
        <w:rPr>
          <w:rFonts w:hint="eastAsia"/>
          <w:b/>
          <w:lang w:eastAsia="zh-CN"/>
        </w:rPr>
        <w:t>:</w:t>
      </w:r>
      <w:r w:rsidR="00D632B2">
        <w:rPr>
          <w:rFonts w:hint="eastAsia"/>
          <w:lang w:eastAsia="zh-CN"/>
        </w:rPr>
        <w:t xml:space="preserve"> </w:t>
      </w:r>
      <w:r w:rsidR="00F77B70">
        <w:rPr>
          <w:lang w:eastAsia="zh-CN"/>
        </w:rPr>
        <w:t>T</w:t>
      </w:r>
      <w:r w:rsidR="00D632B2">
        <w:rPr>
          <w:rFonts w:hint="eastAsia"/>
          <w:lang w:eastAsia="zh-CN"/>
        </w:rPr>
        <w:t xml:space="preserve">he SC </w:t>
      </w:r>
      <w:r w:rsidR="000707E3">
        <w:rPr>
          <w:lang w:eastAsia="zh-CN"/>
        </w:rPr>
        <w:t>C</w:t>
      </w:r>
      <w:r w:rsidR="000707E3">
        <w:rPr>
          <w:rFonts w:hint="eastAsia"/>
          <w:lang w:eastAsia="zh-CN"/>
        </w:rPr>
        <w:t xml:space="preserve">hairs </w:t>
      </w:r>
      <w:r w:rsidR="009D28D9">
        <w:rPr>
          <w:rFonts w:hint="eastAsia"/>
          <w:lang w:eastAsia="zh-CN"/>
        </w:rPr>
        <w:t xml:space="preserve">should </w:t>
      </w:r>
      <w:r w:rsidR="009D28D9">
        <w:rPr>
          <w:lang w:eastAsia="zh-CN"/>
        </w:rPr>
        <w:t>complete</w:t>
      </w:r>
      <w:r w:rsidR="009D28D9">
        <w:rPr>
          <w:rFonts w:hint="eastAsia"/>
          <w:lang w:eastAsia="zh-CN"/>
        </w:rPr>
        <w:t xml:space="preserve"> the selection and allocation of the </w:t>
      </w:r>
      <w:r>
        <w:rPr>
          <w:lang w:eastAsia="zh-CN"/>
        </w:rPr>
        <w:t>presentation slots</w:t>
      </w:r>
      <w:r w:rsidR="00065014">
        <w:rPr>
          <w:lang w:eastAsia="zh-CN"/>
        </w:rPr>
        <w:t xml:space="preserve"> and inform the</w:t>
      </w:r>
      <w:r w:rsidR="00F77B70">
        <w:rPr>
          <w:lang w:eastAsia="zh-CN"/>
        </w:rPr>
        <w:t xml:space="preserve"> Showcase</w:t>
      </w:r>
      <w:r w:rsidR="00065014">
        <w:rPr>
          <w:lang w:eastAsia="zh-CN"/>
        </w:rPr>
        <w:t xml:space="preserve"> Coordinator.</w:t>
      </w:r>
    </w:p>
    <w:p w14:paraId="647E2D40" w14:textId="6C2D99C3" w:rsidR="009D28D9" w:rsidRDefault="0085421F" w:rsidP="009D28D9">
      <w:pPr>
        <w:pStyle w:val="ListParagraph"/>
        <w:numPr>
          <w:ilvl w:val="0"/>
          <w:numId w:val="26"/>
        </w:numPr>
        <w:rPr>
          <w:lang w:eastAsia="zh-CN"/>
        </w:rPr>
      </w:pPr>
      <w:r>
        <w:rPr>
          <w:b/>
          <w:lang w:eastAsia="zh-CN"/>
        </w:rPr>
        <w:t>29</w:t>
      </w:r>
      <w:r w:rsidR="00065014" w:rsidRPr="00B2341F">
        <w:rPr>
          <w:b/>
          <w:vertAlign w:val="superscript"/>
          <w:lang w:eastAsia="zh-CN"/>
        </w:rPr>
        <w:t>th</w:t>
      </w:r>
      <w:r w:rsidR="00F77B70">
        <w:rPr>
          <w:b/>
          <w:lang w:eastAsia="zh-CN"/>
        </w:rPr>
        <w:t xml:space="preserve"> </w:t>
      </w:r>
      <w:r w:rsidR="009F1271">
        <w:rPr>
          <w:b/>
          <w:lang w:eastAsia="zh-CN"/>
        </w:rPr>
        <w:t>March</w:t>
      </w:r>
      <w:r w:rsidR="00286DBD">
        <w:rPr>
          <w:b/>
          <w:lang w:eastAsia="zh-CN"/>
        </w:rPr>
        <w:t xml:space="preserve"> 2022</w:t>
      </w:r>
      <w:r w:rsidR="00065014">
        <w:rPr>
          <w:b/>
          <w:lang w:eastAsia="zh-CN"/>
        </w:rPr>
        <w:t>:</w:t>
      </w:r>
      <w:r>
        <w:rPr>
          <w:b/>
          <w:lang w:eastAsia="zh-CN"/>
        </w:rPr>
        <w:t xml:space="preserve"> </w:t>
      </w:r>
      <w:r w:rsidR="00F15E64">
        <w:rPr>
          <w:lang w:eastAsia="zh-CN"/>
        </w:rPr>
        <w:t>T</w:t>
      </w:r>
      <w:r w:rsidR="009D28D9">
        <w:rPr>
          <w:rFonts w:hint="eastAsia"/>
          <w:lang w:eastAsia="zh-CN"/>
        </w:rPr>
        <w:t>he</w:t>
      </w:r>
      <w:r w:rsidR="00F77B70">
        <w:rPr>
          <w:lang w:eastAsia="zh-CN"/>
        </w:rPr>
        <w:t xml:space="preserve"> Showcase</w:t>
      </w:r>
      <w:r w:rsidR="009D28D9">
        <w:rPr>
          <w:rFonts w:hint="eastAsia"/>
          <w:lang w:eastAsia="zh-CN"/>
        </w:rPr>
        <w:t xml:space="preserve"> </w:t>
      </w:r>
      <w:r w:rsidR="00065014">
        <w:rPr>
          <w:lang w:eastAsia="zh-CN"/>
        </w:rPr>
        <w:t>C</w:t>
      </w:r>
      <w:r w:rsidR="009D28D9">
        <w:rPr>
          <w:lang w:eastAsia="zh-CN"/>
        </w:rPr>
        <w:t>oordinator</w:t>
      </w:r>
      <w:r w:rsidR="009D28D9">
        <w:rPr>
          <w:rFonts w:hint="eastAsia"/>
          <w:lang w:eastAsia="zh-CN"/>
        </w:rPr>
        <w:t xml:space="preserve"> will inform the candidates about </w:t>
      </w:r>
      <w:r w:rsidR="00C55E03">
        <w:rPr>
          <w:lang w:eastAsia="zh-CN"/>
        </w:rPr>
        <w:t>which showcase presentation slots they have been allocated, or if they have not been allocated a slot</w:t>
      </w:r>
      <w:r w:rsidR="00286DBD">
        <w:rPr>
          <w:rFonts w:hint="eastAsia"/>
          <w:lang w:eastAsia="zh-CN"/>
        </w:rPr>
        <w:t>.</w:t>
      </w:r>
    </w:p>
    <w:p w14:paraId="0F221E73" w14:textId="4F75E757" w:rsidR="002A6067" w:rsidRDefault="00692E61" w:rsidP="002A6067">
      <w:pPr>
        <w:pStyle w:val="ListParagraph"/>
        <w:numPr>
          <w:ilvl w:val="0"/>
          <w:numId w:val="26"/>
        </w:numPr>
        <w:rPr>
          <w:lang w:eastAsia="zh-CN"/>
        </w:rPr>
      </w:pPr>
      <w:r>
        <w:rPr>
          <w:b/>
          <w:lang w:eastAsia="zh-CN"/>
        </w:rPr>
        <w:t>8</w:t>
      </w:r>
      <w:r w:rsidR="0085421F" w:rsidRPr="0085421F">
        <w:rPr>
          <w:b/>
          <w:vertAlign w:val="superscript"/>
          <w:lang w:eastAsia="zh-CN"/>
        </w:rPr>
        <w:t>th</w:t>
      </w:r>
      <w:r w:rsidR="0085421F">
        <w:rPr>
          <w:b/>
          <w:lang w:eastAsia="zh-CN"/>
        </w:rPr>
        <w:t xml:space="preserve"> April 202</w:t>
      </w:r>
      <w:r>
        <w:rPr>
          <w:b/>
          <w:lang w:eastAsia="zh-CN"/>
        </w:rPr>
        <w:t>2</w:t>
      </w:r>
      <w:r w:rsidR="002A6067">
        <w:rPr>
          <w:b/>
          <w:lang w:eastAsia="zh-CN"/>
        </w:rPr>
        <w:t>:</w:t>
      </w:r>
      <w:r w:rsidR="002A6067">
        <w:rPr>
          <w:lang w:eastAsia="zh-CN"/>
        </w:rPr>
        <w:t xml:space="preserve"> </w:t>
      </w:r>
      <w:r w:rsidR="00F15E64">
        <w:rPr>
          <w:lang w:eastAsia="zh-CN"/>
        </w:rPr>
        <w:t>Each selected candidate must inform the</w:t>
      </w:r>
      <w:r w:rsidR="002A6067">
        <w:rPr>
          <w:lang w:eastAsia="zh-CN"/>
        </w:rPr>
        <w:t xml:space="preserve"> </w:t>
      </w:r>
      <w:r w:rsidR="002A6067" w:rsidRPr="002A6067">
        <w:rPr>
          <w:lang w:eastAsia="zh-CN"/>
        </w:rPr>
        <w:t>Showcase Coordinator</w:t>
      </w:r>
      <w:r w:rsidR="00F15E64">
        <w:rPr>
          <w:lang w:eastAsia="zh-CN"/>
        </w:rPr>
        <w:t xml:space="preserve"> if he or she intends to participate in the</w:t>
      </w:r>
      <w:r w:rsidR="002A6067" w:rsidRPr="002A6067">
        <w:rPr>
          <w:lang w:eastAsia="zh-CN"/>
        </w:rPr>
        <w:t xml:space="preserve"> Presentation </w:t>
      </w:r>
      <w:r w:rsidR="00F15E64">
        <w:rPr>
          <w:lang w:eastAsia="zh-CN"/>
        </w:rPr>
        <w:t>Competition</w:t>
      </w:r>
      <w:r w:rsidR="002A6067" w:rsidRPr="002A6067">
        <w:rPr>
          <w:lang w:eastAsia="zh-CN"/>
        </w:rPr>
        <w:t>.</w:t>
      </w:r>
    </w:p>
    <w:p w14:paraId="1C9667E9" w14:textId="6598B21E" w:rsidR="002A6067" w:rsidRDefault="00692E61" w:rsidP="002A6067">
      <w:pPr>
        <w:pStyle w:val="ListParagraph"/>
        <w:numPr>
          <w:ilvl w:val="0"/>
          <w:numId w:val="26"/>
        </w:numPr>
        <w:rPr>
          <w:lang w:eastAsia="zh-CN"/>
        </w:rPr>
      </w:pPr>
      <w:r>
        <w:rPr>
          <w:b/>
          <w:lang w:eastAsia="zh-CN"/>
        </w:rPr>
        <w:t>2</w:t>
      </w:r>
      <w:r>
        <w:rPr>
          <w:b/>
          <w:vertAlign w:val="superscript"/>
          <w:lang w:eastAsia="zh-CN"/>
        </w:rPr>
        <w:t>nd</w:t>
      </w:r>
      <w:r w:rsidR="0085421F">
        <w:rPr>
          <w:b/>
          <w:lang w:eastAsia="zh-CN"/>
        </w:rPr>
        <w:t xml:space="preserve"> May 202</w:t>
      </w:r>
      <w:r>
        <w:rPr>
          <w:b/>
          <w:lang w:eastAsia="zh-CN"/>
        </w:rPr>
        <w:t>2</w:t>
      </w:r>
      <w:r w:rsidR="002A6067">
        <w:rPr>
          <w:b/>
          <w:lang w:eastAsia="zh-CN"/>
        </w:rPr>
        <w:t>:</w:t>
      </w:r>
      <w:r w:rsidR="002A6067">
        <w:rPr>
          <w:lang w:eastAsia="zh-CN"/>
        </w:rPr>
        <w:t xml:space="preserve"> </w:t>
      </w:r>
      <w:r w:rsidR="002A6067">
        <w:t xml:space="preserve">The Showcase Coordinator will inform </w:t>
      </w:r>
      <w:r w:rsidR="00F15E64">
        <w:t>all Presentation Competition candidates of their scheduled presentation times during the Presentation Competition</w:t>
      </w:r>
      <w:r w:rsidR="002A6067">
        <w:t>.</w:t>
      </w:r>
    </w:p>
    <w:p w14:paraId="74272269" w14:textId="463A5650" w:rsidR="00115BCF" w:rsidRDefault="00115BCF" w:rsidP="00115BCF">
      <w:pPr>
        <w:pStyle w:val="ListParagraph"/>
        <w:numPr>
          <w:ilvl w:val="0"/>
          <w:numId w:val="26"/>
        </w:numPr>
        <w:rPr>
          <w:lang w:eastAsia="zh-CN"/>
        </w:rPr>
      </w:pPr>
      <w:r w:rsidRPr="00115BCF">
        <w:rPr>
          <w:b/>
          <w:lang w:eastAsia="zh-CN"/>
        </w:rPr>
        <w:t xml:space="preserve">July </w:t>
      </w:r>
      <w:r w:rsidR="000A561D">
        <w:rPr>
          <w:b/>
          <w:lang w:eastAsia="zh-CN"/>
        </w:rPr>
        <w:t>202</w:t>
      </w:r>
      <w:r w:rsidR="00692E61">
        <w:rPr>
          <w:b/>
          <w:lang w:eastAsia="zh-CN"/>
        </w:rPr>
        <w:t>2</w:t>
      </w:r>
      <w:r w:rsidRPr="00115BCF">
        <w:rPr>
          <w:b/>
          <w:lang w:eastAsia="zh-CN"/>
        </w:rPr>
        <w:t>:</w:t>
      </w:r>
      <w:r>
        <w:rPr>
          <w:lang w:eastAsia="zh-CN"/>
        </w:rPr>
        <w:t xml:space="preserve"> SC Chairs to provide final programme to</w:t>
      </w:r>
      <w:r w:rsidR="000A561D">
        <w:rPr>
          <w:lang w:eastAsia="zh-CN"/>
        </w:rPr>
        <w:t xml:space="preserve"> the</w:t>
      </w:r>
      <w:r>
        <w:rPr>
          <w:lang w:eastAsia="zh-CN"/>
        </w:rPr>
        <w:t xml:space="preserve"> </w:t>
      </w:r>
      <w:r w:rsidR="000A561D">
        <w:rPr>
          <w:lang w:eastAsia="zh-CN"/>
        </w:rPr>
        <w:t>Showcase Coordinator. Showcase C</w:t>
      </w:r>
      <w:r>
        <w:rPr>
          <w:lang w:eastAsia="zh-CN"/>
        </w:rPr>
        <w:t>oordinator to give presenter</w:t>
      </w:r>
      <w:r w:rsidR="000A561D">
        <w:rPr>
          <w:lang w:eastAsia="zh-CN"/>
        </w:rPr>
        <w:t>s</w:t>
      </w:r>
      <w:r>
        <w:rPr>
          <w:lang w:eastAsia="zh-CN"/>
        </w:rPr>
        <w:t xml:space="preserve"> notice on presentation</w:t>
      </w:r>
      <w:r w:rsidR="003A6C9C">
        <w:rPr>
          <w:lang w:eastAsia="zh-CN"/>
        </w:rPr>
        <w:t xml:space="preserve"> showcase</w:t>
      </w:r>
      <w:r>
        <w:rPr>
          <w:lang w:eastAsia="zh-CN"/>
        </w:rPr>
        <w:t xml:space="preserve"> time and venue.</w:t>
      </w:r>
    </w:p>
    <w:p w14:paraId="579AEA9B" w14:textId="6128029F" w:rsidR="009D28D9" w:rsidRDefault="00B21CC3" w:rsidP="00266312">
      <w:pPr>
        <w:pStyle w:val="ListParagraph"/>
        <w:numPr>
          <w:ilvl w:val="0"/>
          <w:numId w:val="26"/>
        </w:numPr>
        <w:rPr>
          <w:lang w:eastAsia="zh-CN"/>
        </w:rPr>
      </w:pPr>
      <w:r w:rsidRPr="00115BCF">
        <w:rPr>
          <w:rFonts w:hint="eastAsia"/>
          <w:b/>
          <w:lang w:eastAsia="zh-CN"/>
        </w:rPr>
        <w:t>Aug</w:t>
      </w:r>
      <w:r w:rsidR="005F14E3" w:rsidRPr="00115BCF">
        <w:rPr>
          <w:rFonts w:hint="eastAsia"/>
          <w:b/>
          <w:lang w:eastAsia="zh-CN"/>
        </w:rPr>
        <w:t>ust</w:t>
      </w:r>
      <w:r w:rsidRPr="00115BCF">
        <w:rPr>
          <w:rFonts w:hint="eastAsia"/>
          <w:b/>
          <w:lang w:eastAsia="zh-CN"/>
        </w:rPr>
        <w:t xml:space="preserve"> 20</w:t>
      </w:r>
      <w:r w:rsidR="000A561D">
        <w:rPr>
          <w:b/>
          <w:lang w:eastAsia="zh-CN"/>
        </w:rPr>
        <w:t>2</w:t>
      </w:r>
      <w:r w:rsidR="00692E61">
        <w:rPr>
          <w:b/>
          <w:lang w:eastAsia="zh-CN"/>
        </w:rPr>
        <w:t>2</w:t>
      </w:r>
      <w:r w:rsidRPr="00115BCF">
        <w:rPr>
          <w:rFonts w:hint="eastAsia"/>
          <w:b/>
          <w:lang w:eastAsia="zh-CN"/>
        </w:rPr>
        <w:t>:</w:t>
      </w:r>
      <w:r>
        <w:rPr>
          <w:rFonts w:hint="eastAsia"/>
          <w:lang w:eastAsia="zh-CN"/>
        </w:rPr>
        <w:t xml:space="preserve"> </w:t>
      </w:r>
      <w:r w:rsidR="000A561D">
        <w:rPr>
          <w:lang w:eastAsia="zh-CN"/>
        </w:rPr>
        <w:t>S</w:t>
      </w:r>
      <w:r>
        <w:rPr>
          <w:rFonts w:hint="eastAsia"/>
          <w:lang w:eastAsia="zh-CN"/>
        </w:rPr>
        <w:t>howcase</w:t>
      </w:r>
      <w:r w:rsidR="00266ED1">
        <w:rPr>
          <w:lang w:eastAsia="zh-CN"/>
        </w:rPr>
        <w:t xml:space="preserve"> presentations</w:t>
      </w:r>
      <w:r w:rsidR="00692E61">
        <w:rPr>
          <w:lang w:eastAsia="zh-CN"/>
        </w:rPr>
        <w:t>, poster presentations</w:t>
      </w:r>
      <w:r w:rsidR="00D22E70">
        <w:rPr>
          <w:lang w:eastAsia="zh-CN"/>
        </w:rPr>
        <w:t xml:space="preserve"> and Presentation </w:t>
      </w:r>
      <w:r w:rsidR="00F15E64">
        <w:rPr>
          <w:lang w:eastAsia="zh-CN"/>
        </w:rPr>
        <w:t>Competition</w:t>
      </w:r>
      <w:r>
        <w:rPr>
          <w:rFonts w:hint="eastAsia"/>
          <w:lang w:eastAsia="zh-CN"/>
        </w:rPr>
        <w:t xml:space="preserve"> at the </w:t>
      </w:r>
      <w:r w:rsidR="00692E61">
        <w:rPr>
          <w:lang w:eastAsia="zh-CN"/>
        </w:rPr>
        <w:t>Paris</w:t>
      </w:r>
      <w:r>
        <w:rPr>
          <w:rFonts w:hint="eastAsia"/>
          <w:lang w:eastAsia="zh-CN"/>
        </w:rPr>
        <w:t xml:space="preserve"> S</w:t>
      </w:r>
      <w:r>
        <w:rPr>
          <w:lang w:eastAsia="zh-CN"/>
        </w:rPr>
        <w:t>e</w:t>
      </w:r>
      <w:r w:rsidR="000A561D">
        <w:rPr>
          <w:rFonts w:hint="eastAsia"/>
          <w:lang w:eastAsia="zh-CN"/>
        </w:rPr>
        <w:t>ssion.</w:t>
      </w:r>
    </w:p>
    <w:p w14:paraId="6D272DE6" w14:textId="77777777" w:rsidR="00CE66F4" w:rsidRDefault="00CE66F4" w:rsidP="00F0615F"/>
    <w:sectPr w:rsidR="00CE66F4" w:rsidSect="002B5BED">
      <w:footerReference w:type="default" r:id="rId15"/>
      <w:type w:val="continuous"/>
      <w:pgSz w:w="11906" w:h="16838"/>
      <w:pgMar w:top="1021" w:right="1021" w:bottom="1135" w:left="1021" w:header="709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44E96" w14:textId="77777777" w:rsidR="002A0AB9" w:rsidRDefault="002A0AB9" w:rsidP="00B2406C">
      <w:pPr>
        <w:spacing w:after="0" w:line="240" w:lineRule="auto"/>
      </w:pPr>
      <w:r>
        <w:separator/>
      </w:r>
    </w:p>
    <w:p w14:paraId="7F47AA2E" w14:textId="77777777" w:rsidR="002A0AB9" w:rsidRDefault="002A0AB9"/>
    <w:p w14:paraId="7B5890CE" w14:textId="77777777" w:rsidR="002A0AB9" w:rsidRDefault="002A0AB9"/>
  </w:endnote>
  <w:endnote w:type="continuationSeparator" w:id="0">
    <w:p w14:paraId="291C56EE" w14:textId="77777777" w:rsidR="002A0AB9" w:rsidRDefault="002A0AB9" w:rsidP="00B2406C">
      <w:pPr>
        <w:spacing w:after="0" w:line="240" w:lineRule="auto"/>
      </w:pPr>
      <w:r>
        <w:continuationSeparator/>
      </w:r>
    </w:p>
    <w:p w14:paraId="3F3FC23A" w14:textId="77777777" w:rsidR="002A0AB9" w:rsidRDefault="002A0AB9"/>
    <w:p w14:paraId="0C0AF5C7" w14:textId="77777777" w:rsidR="002A0AB9" w:rsidRDefault="002A0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AD0CD" w14:textId="5DB73C6D" w:rsidR="00A9690E" w:rsidRDefault="00CF51EF" w:rsidP="00B02169">
    <w:pPr>
      <w:pStyle w:val="Footer"/>
      <w:tabs>
        <w:tab w:val="clear" w:pos="4513"/>
        <w:tab w:val="clear" w:pos="9026"/>
        <w:tab w:val="right" w:pos="9864"/>
      </w:tabs>
      <w:rPr>
        <w:sz w:val="18"/>
        <w:szCs w:val="18"/>
      </w:rPr>
    </w:pPr>
    <w:r>
      <w:rPr>
        <w:sz w:val="18"/>
      </w:rPr>
      <w:t xml:space="preserve">CIGRE </w:t>
    </w:r>
    <w:r w:rsidR="004307FB">
      <w:rPr>
        <w:sz w:val="18"/>
      </w:rPr>
      <w:t>Next Generation Network (NGN</w:t>
    </w:r>
    <w:r>
      <w:rPr>
        <w:sz w:val="18"/>
      </w:rPr>
      <w:t>)</w:t>
    </w:r>
    <w:r w:rsidR="00B02169">
      <w:rPr>
        <w:sz w:val="18"/>
      </w:rPr>
      <w:tab/>
    </w:r>
    <w:r w:rsidR="00B02169" w:rsidRPr="008F660B">
      <w:rPr>
        <w:sz w:val="18"/>
        <w:szCs w:val="18"/>
      </w:rPr>
      <w:fldChar w:fldCharType="begin"/>
    </w:r>
    <w:r w:rsidR="00B02169" w:rsidRPr="008F660B">
      <w:rPr>
        <w:sz w:val="18"/>
        <w:szCs w:val="18"/>
      </w:rPr>
      <w:instrText xml:space="preserve"> PAGE  \* Arabic  \* MERGEFORMAT </w:instrText>
    </w:r>
    <w:r w:rsidR="00B02169" w:rsidRPr="008F660B">
      <w:rPr>
        <w:sz w:val="18"/>
        <w:szCs w:val="18"/>
      </w:rPr>
      <w:fldChar w:fldCharType="separate"/>
    </w:r>
    <w:r w:rsidR="000D7591">
      <w:rPr>
        <w:noProof/>
        <w:sz w:val="18"/>
        <w:szCs w:val="18"/>
      </w:rPr>
      <w:t>1</w:t>
    </w:r>
    <w:r w:rsidR="00B02169" w:rsidRPr="008F660B">
      <w:rPr>
        <w:sz w:val="18"/>
        <w:szCs w:val="18"/>
      </w:rPr>
      <w:fldChar w:fldCharType="end"/>
    </w:r>
    <w:r w:rsidR="00B02169">
      <w:rPr>
        <w:sz w:val="18"/>
        <w:szCs w:val="18"/>
      </w:rPr>
      <w:t>/</w:t>
    </w:r>
    <w:r w:rsidR="002A0AB9">
      <w:fldChar w:fldCharType="begin"/>
    </w:r>
    <w:r w:rsidR="002A0AB9">
      <w:instrText xml:space="preserve"> NUMPAGES   \* MERGEFORMAT </w:instrText>
    </w:r>
    <w:r w:rsidR="002A0AB9">
      <w:fldChar w:fldCharType="separate"/>
    </w:r>
    <w:r w:rsidR="000D7591" w:rsidRPr="000D7591">
      <w:rPr>
        <w:noProof/>
        <w:sz w:val="18"/>
        <w:szCs w:val="18"/>
      </w:rPr>
      <w:t>4</w:t>
    </w:r>
    <w:r w:rsidR="002A0AB9">
      <w:rPr>
        <w:noProof/>
        <w:sz w:val="18"/>
        <w:szCs w:val="18"/>
      </w:rPr>
      <w:fldChar w:fldCharType="end"/>
    </w:r>
  </w:p>
  <w:p w14:paraId="02265CE4" w14:textId="57DE2ECE" w:rsidR="00657622" w:rsidRDefault="00775E0A" w:rsidP="008F660B">
    <w:pPr>
      <w:pStyle w:val="Footer"/>
      <w:tabs>
        <w:tab w:val="clear" w:pos="4513"/>
      </w:tabs>
      <w:rPr>
        <w:i/>
        <w:sz w:val="18"/>
      </w:rPr>
    </w:pPr>
    <w:r w:rsidRPr="00775E0A">
      <w:rPr>
        <w:i/>
        <w:sz w:val="18"/>
      </w:rPr>
      <w:t>Guideline</w:t>
    </w:r>
    <w:r w:rsidR="00657622">
      <w:rPr>
        <w:i/>
        <w:sz w:val="18"/>
      </w:rPr>
      <w:t>s</w:t>
    </w:r>
    <w:r w:rsidRPr="00775E0A">
      <w:rPr>
        <w:i/>
        <w:sz w:val="18"/>
      </w:rPr>
      <w:t xml:space="preserve"> for Global </w:t>
    </w:r>
    <w:r w:rsidR="004307FB">
      <w:rPr>
        <w:i/>
        <w:sz w:val="18"/>
      </w:rPr>
      <w:t>Next Generation Network</w:t>
    </w:r>
    <w:r w:rsidRPr="00775E0A">
      <w:rPr>
        <w:i/>
        <w:sz w:val="18"/>
      </w:rPr>
      <w:t xml:space="preserve"> Pres</w:t>
    </w:r>
    <w:r w:rsidR="00CE5A46">
      <w:rPr>
        <w:i/>
        <w:sz w:val="18"/>
      </w:rPr>
      <w:t xml:space="preserve">entation Showcase at CIGRE </w:t>
    </w:r>
    <w:r w:rsidR="001A6B7C">
      <w:rPr>
        <w:i/>
        <w:sz w:val="18"/>
      </w:rPr>
      <w:t>Paris</w:t>
    </w:r>
    <w:r w:rsidRPr="00775E0A">
      <w:rPr>
        <w:i/>
        <w:sz w:val="18"/>
      </w:rPr>
      <w:t xml:space="preserve"> Session 20</w:t>
    </w:r>
    <w:r w:rsidR="004307FB">
      <w:rPr>
        <w:i/>
        <w:sz w:val="18"/>
      </w:rPr>
      <w:t>2</w:t>
    </w:r>
    <w:r w:rsidR="001A6B7C">
      <w:rPr>
        <w:i/>
        <w:sz w:val="18"/>
      </w:rPr>
      <w:t>2.</w:t>
    </w:r>
  </w:p>
  <w:p w14:paraId="6E9936D7" w14:textId="0DF6B22A" w:rsidR="00A83ECF" w:rsidRPr="00717DCF" w:rsidRDefault="00A83ECF" w:rsidP="008F660B">
    <w:pPr>
      <w:pStyle w:val="Footer"/>
      <w:tabs>
        <w:tab w:val="clear" w:pos="4513"/>
      </w:tabs>
      <w:rPr>
        <w:i/>
        <w:sz w:val="18"/>
      </w:rPr>
    </w:pPr>
    <w:r w:rsidRPr="00717DCF">
      <w:rPr>
        <w:i/>
        <w:sz w:val="18"/>
      </w:rPr>
      <w:t>(</w:t>
    </w:r>
    <w:r w:rsidR="008024BF">
      <w:rPr>
        <w:i/>
        <w:sz w:val="18"/>
      </w:rPr>
      <w:t>L</w:t>
    </w:r>
    <w:r w:rsidR="00D70848" w:rsidRPr="00717DCF">
      <w:rPr>
        <w:i/>
        <w:sz w:val="18"/>
      </w:rPr>
      <w:t xml:space="preserve">ast updated: </w:t>
    </w:r>
    <w:r w:rsidR="009C434E" w:rsidRPr="00717DCF">
      <w:rPr>
        <w:i/>
        <w:sz w:val="18"/>
      </w:rPr>
      <w:fldChar w:fldCharType="begin"/>
    </w:r>
    <w:r w:rsidR="00D70848" w:rsidRPr="00717DCF">
      <w:rPr>
        <w:i/>
        <w:sz w:val="18"/>
      </w:rPr>
      <w:instrText xml:space="preserve"> SAVEDATE  \@ "dd/MM/yyyy HH:mm"  \* MERGEFORMAT </w:instrText>
    </w:r>
    <w:r w:rsidR="009C434E" w:rsidRPr="00717DCF">
      <w:rPr>
        <w:i/>
        <w:sz w:val="18"/>
      </w:rPr>
      <w:fldChar w:fldCharType="separate"/>
    </w:r>
    <w:r w:rsidR="000D7591">
      <w:rPr>
        <w:i/>
        <w:noProof/>
        <w:sz w:val="18"/>
      </w:rPr>
      <w:t>13/09/2021 10:08</w:t>
    </w:r>
    <w:r w:rsidR="009C434E" w:rsidRPr="00717DCF">
      <w:rPr>
        <w:i/>
        <w:sz w:val="18"/>
      </w:rPr>
      <w:fldChar w:fldCharType="end"/>
    </w:r>
    <w:r w:rsidRPr="00717DCF">
      <w:rPr>
        <w:i/>
        <w:sz w:val="18"/>
      </w:rPr>
      <w:t>)</w:t>
    </w:r>
  </w:p>
  <w:p w14:paraId="44BCBAE1" w14:textId="77777777" w:rsidR="002C336B" w:rsidRDefault="002C336B"/>
  <w:p w14:paraId="6379AA27" w14:textId="77777777" w:rsidR="002C336B" w:rsidRDefault="002C33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FE6B6" w14:textId="77777777" w:rsidR="002A0AB9" w:rsidRDefault="002A0AB9" w:rsidP="00B2406C">
      <w:pPr>
        <w:spacing w:after="0" w:line="240" w:lineRule="auto"/>
      </w:pPr>
      <w:r>
        <w:separator/>
      </w:r>
    </w:p>
    <w:p w14:paraId="0362A45F" w14:textId="77777777" w:rsidR="002A0AB9" w:rsidRDefault="002A0AB9"/>
    <w:p w14:paraId="7A48723A" w14:textId="77777777" w:rsidR="002A0AB9" w:rsidRDefault="002A0AB9"/>
  </w:footnote>
  <w:footnote w:type="continuationSeparator" w:id="0">
    <w:p w14:paraId="35C8EF82" w14:textId="77777777" w:rsidR="002A0AB9" w:rsidRDefault="002A0AB9" w:rsidP="00B2406C">
      <w:pPr>
        <w:spacing w:after="0" w:line="240" w:lineRule="auto"/>
      </w:pPr>
      <w:r>
        <w:continuationSeparator/>
      </w:r>
    </w:p>
    <w:p w14:paraId="7899175A" w14:textId="77777777" w:rsidR="002A0AB9" w:rsidRDefault="002A0AB9"/>
    <w:p w14:paraId="2421E2B0" w14:textId="77777777" w:rsidR="002A0AB9" w:rsidRDefault="002A0A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0D2"/>
    <w:multiLevelType w:val="hybridMultilevel"/>
    <w:tmpl w:val="E0F0F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658"/>
    <w:multiLevelType w:val="hybridMultilevel"/>
    <w:tmpl w:val="6F48A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0901"/>
    <w:multiLevelType w:val="hybridMultilevel"/>
    <w:tmpl w:val="6FC43924"/>
    <w:lvl w:ilvl="0" w:tplc="93B883F0">
      <w:start w:val="1"/>
      <w:numFmt w:val="bullet"/>
      <w:pStyle w:val="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6647"/>
    <w:multiLevelType w:val="hybridMultilevel"/>
    <w:tmpl w:val="FC863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D0B85"/>
    <w:multiLevelType w:val="hybridMultilevel"/>
    <w:tmpl w:val="53DEF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6276F"/>
    <w:multiLevelType w:val="hybridMultilevel"/>
    <w:tmpl w:val="0F66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300AD"/>
    <w:multiLevelType w:val="hybridMultilevel"/>
    <w:tmpl w:val="1DFCA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B2B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C675DB"/>
    <w:multiLevelType w:val="hybridMultilevel"/>
    <w:tmpl w:val="2FDC9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A3040"/>
    <w:multiLevelType w:val="hybridMultilevel"/>
    <w:tmpl w:val="922AEB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050105"/>
    <w:multiLevelType w:val="hybridMultilevel"/>
    <w:tmpl w:val="BF2213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7275A"/>
    <w:multiLevelType w:val="hybridMultilevel"/>
    <w:tmpl w:val="BF2213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965E8"/>
    <w:multiLevelType w:val="hybridMultilevel"/>
    <w:tmpl w:val="65725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5B97"/>
    <w:multiLevelType w:val="hybridMultilevel"/>
    <w:tmpl w:val="EF146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D17AC"/>
    <w:multiLevelType w:val="hybridMultilevel"/>
    <w:tmpl w:val="8CEA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F07EE"/>
    <w:multiLevelType w:val="hybridMultilevel"/>
    <w:tmpl w:val="A5EC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408B1"/>
    <w:multiLevelType w:val="hybridMultilevel"/>
    <w:tmpl w:val="3C90D3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727E9"/>
    <w:multiLevelType w:val="hybridMultilevel"/>
    <w:tmpl w:val="A954AB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6E90"/>
    <w:multiLevelType w:val="hybridMultilevel"/>
    <w:tmpl w:val="BF2213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E6041"/>
    <w:multiLevelType w:val="hybridMultilevel"/>
    <w:tmpl w:val="EDD2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64D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9145E1"/>
    <w:multiLevelType w:val="hybridMultilevel"/>
    <w:tmpl w:val="4E5A6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B6EC0"/>
    <w:multiLevelType w:val="hybridMultilevel"/>
    <w:tmpl w:val="6BDC4F0A"/>
    <w:lvl w:ilvl="0" w:tplc="A150F77A">
      <w:start w:val="1"/>
      <w:numFmt w:val="decimal"/>
      <w:pStyle w:val="List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50D9E"/>
    <w:multiLevelType w:val="hybridMultilevel"/>
    <w:tmpl w:val="EF9A7C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96C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365ADB"/>
    <w:multiLevelType w:val="hybridMultilevel"/>
    <w:tmpl w:val="FE3A8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444CF"/>
    <w:multiLevelType w:val="hybridMultilevel"/>
    <w:tmpl w:val="1864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5530"/>
    <w:multiLevelType w:val="hybridMultilevel"/>
    <w:tmpl w:val="5EE86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2578C"/>
    <w:multiLevelType w:val="hybridMultilevel"/>
    <w:tmpl w:val="AFEEF04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127025C"/>
    <w:multiLevelType w:val="hybridMultilevel"/>
    <w:tmpl w:val="5616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B2093"/>
    <w:multiLevelType w:val="hybridMultilevel"/>
    <w:tmpl w:val="BF2213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E562D"/>
    <w:multiLevelType w:val="hybridMultilevel"/>
    <w:tmpl w:val="9A76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8214D"/>
    <w:multiLevelType w:val="hybridMultilevel"/>
    <w:tmpl w:val="3D6E0796"/>
    <w:lvl w:ilvl="0" w:tplc="576639F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23271"/>
    <w:multiLevelType w:val="hybridMultilevel"/>
    <w:tmpl w:val="C4CC5D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B41744"/>
    <w:multiLevelType w:val="hybridMultilevel"/>
    <w:tmpl w:val="839C5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429DF"/>
    <w:multiLevelType w:val="hybridMultilevel"/>
    <w:tmpl w:val="9216B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01C6E"/>
    <w:multiLevelType w:val="hybridMultilevel"/>
    <w:tmpl w:val="C6C0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D4363"/>
    <w:multiLevelType w:val="hybridMultilevel"/>
    <w:tmpl w:val="C64A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40505"/>
    <w:multiLevelType w:val="multilevel"/>
    <w:tmpl w:val="48066AE4"/>
    <w:lvl w:ilvl="0">
      <w:start w:val="1"/>
      <w:numFmt w:val="upperLetter"/>
      <w:pStyle w:val="Heading1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021" w:hanging="1021"/>
      </w:pPr>
      <w:rPr>
        <w:rFonts w:hint="default"/>
      </w:rPr>
    </w:lvl>
  </w:abstractNum>
  <w:abstractNum w:abstractNumId="39" w15:restartNumberingAfterBreak="0">
    <w:nsid w:val="6F2361AC"/>
    <w:multiLevelType w:val="hybridMultilevel"/>
    <w:tmpl w:val="ABA206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E2D33"/>
    <w:multiLevelType w:val="multilevel"/>
    <w:tmpl w:val="1EE8178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55917B9"/>
    <w:multiLevelType w:val="hybridMultilevel"/>
    <w:tmpl w:val="B1824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01C56"/>
    <w:multiLevelType w:val="hybridMultilevel"/>
    <w:tmpl w:val="6F68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A3A80"/>
    <w:multiLevelType w:val="hybridMultilevel"/>
    <w:tmpl w:val="24C01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E02B7"/>
    <w:multiLevelType w:val="hybridMultilevel"/>
    <w:tmpl w:val="ACD63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23"/>
  </w:num>
  <w:num w:numId="4">
    <w:abstractNumId w:val="38"/>
  </w:num>
  <w:num w:numId="5">
    <w:abstractNumId w:val="1"/>
  </w:num>
  <w:num w:numId="6">
    <w:abstractNumId w:val="40"/>
  </w:num>
  <w:num w:numId="7">
    <w:abstractNumId w:val="24"/>
  </w:num>
  <w:num w:numId="8">
    <w:abstractNumId w:val="29"/>
  </w:num>
  <w:num w:numId="9">
    <w:abstractNumId w:val="19"/>
  </w:num>
  <w:num w:numId="10">
    <w:abstractNumId w:val="32"/>
  </w:num>
  <w:num w:numId="11">
    <w:abstractNumId w:val="6"/>
  </w:num>
  <w:num w:numId="12">
    <w:abstractNumId w:val="2"/>
  </w:num>
  <w:num w:numId="13">
    <w:abstractNumId w:val="13"/>
  </w:num>
  <w:num w:numId="14">
    <w:abstractNumId w:val="22"/>
  </w:num>
  <w:num w:numId="15">
    <w:abstractNumId w:val="22"/>
    <w:lvlOverride w:ilvl="0">
      <w:startOverride w:val="1"/>
    </w:lvlOverride>
  </w:num>
  <w:num w:numId="16">
    <w:abstractNumId w:val="42"/>
  </w:num>
  <w:num w:numId="17">
    <w:abstractNumId w:val="31"/>
  </w:num>
  <w:num w:numId="18">
    <w:abstractNumId w:val="7"/>
  </w:num>
  <w:num w:numId="19">
    <w:abstractNumId w:val="20"/>
  </w:num>
  <w:num w:numId="20">
    <w:abstractNumId w:val="37"/>
  </w:num>
  <w:num w:numId="21">
    <w:abstractNumId w:val="14"/>
  </w:num>
  <w:num w:numId="22">
    <w:abstractNumId w:val="26"/>
  </w:num>
  <w:num w:numId="23">
    <w:abstractNumId w:val="21"/>
  </w:num>
  <w:num w:numId="24">
    <w:abstractNumId w:val="5"/>
  </w:num>
  <w:num w:numId="25">
    <w:abstractNumId w:val="39"/>
  </w:num>
  <w:num w:numId="26">
    <w:abstractNumId w:val="0"/>
  </w:num>
  <w:num w:numId="27">
    <w:abstractNumId w:val="17"/>
  </w:num>
  <w:num w:numId="28">
    <w:abstractNumId w:val="18"/>
  </w:num>
  <w:num w:numId="29">
    <w:abstractNumId w:val="32"/>
  </w:num>
  <w:num w:numId="30">
    <w:abstractNumId w:val="32"/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0"/>
  </w:num>
  <w:num w:numId="35">
    <w:abstractNumId w:val="11"/>
  </w:num>
  <w:num w:numId="36">
    <w:abstractNumId w:val="35"/>
  </w:num>
  <w:num w:numId="37">
    <w:abstractNumId w:val="25"/>
  </w:num>
  <w:num w:numId="38">
    <w:abstractNumId w:val="27"/>
  </w:num>
  <w:num w:numId="39">
    <w:abstractNumId w:val="44"/>
  </w:num>
  <w:num w:numId="40">
    <w:abstractNumId w:val="43"/>
  </w:num>
  <w:num w:numId="41">
    <w:abstractNumId w:val="3"/>
  </w:num>
  <w:num w:numId="42">
    <w:abstractNumId w:val="36"/>
  </w:num>
  <w:num w:numId="43">
    <w:abstractNumId w:val="8"/>
  </w:num>
  <w:num w:numId="44">
    <w:abstractNumId w:val="4"/>
  </w:num>
  <w:num w:numId="45">
    <w:abstractNumId w:val="16"/>
  </w:num>
  <w:num w:numId="46">
    <w:abstractNumId w:val="9"/>
  </w:num>
  <w:num w:numId="47">
    <w:abstractNumId w:val="33"/>
  </w:num>
  <w:num w:numId="48">
    <w:abstractNumId w:val="1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5B"/>
    <w:rsid w:val="0000402E"/>
    <w:rsid w:val="000041C5"/>
    <w:rsid w:val="00006FBB"/>
    <w:rsid w:val="00016A59"/>
    <w:rsid w:val="00021916"/>
    <w:rsid w:val="0002517B"/>
    <w:rsid w:val="00026584"/>
    <w:rsid w:val="00030415"/>
    <w:rsid w:val="00030FD8"/>
    <w:rsid w:val="00035319"/>
    <w:rsid w:val="00036FEB"/>
    <w:rsid w:val="000378A5"/>
    <w:rsid w:val="00042120"/>
    <w:rsid w:val="000426B5"/>
    <w:rsid w:val="0004643A"/>
    <w:rsid w:val="00050C19"/>
    <w:rsid w:val="00051D06"/>
    <w:rsid w:val="00052168"/>
    <w:rsid w:val="00054999"/>
    <w:rsid w:val="0006153C"/>
    <w:rsid w:val="00063106"/>
    <w:rsid w:val="00065014"/>
    <w:rsid w:val="000707E3"/>
    <w:rsid w:val="00073239"/>
    <w:rsid w:val="00077756"/>
    <w:rsid w:val="00082AA0"/>
    <w:rsid w:val="00082C17"/>
    <w:rsid w:val="000832FC"/>
    <w:rsid w:val="0008349A"/>
    <w:rsid w:val="00083ACE"/>
    <w:rsid w:val="00085A31"/>
    <w:rsid w:val="0009259E"/>
    <w:rsid w:val="000976C7"/>
    <w:rsid w:val="000A2071"/>
    <w:rsid w:val="000A561D"/>
    <w:rsid w:val="000A7481"/>
    <w:rsid w:val="000B5DCD"/>
    <w:rsid w:val="000B6172"/>
    <w:rsid w:val="000C41CA"/>
    <w:rsid w:val="000C519C"/>
    <w:rsid w:val="000C735A"/>
    <w:rsid w:val="000D051F"/>
    <w:rsid w:val="000D2864"/>
    <w:rsid w:val="000D353B"/>
    <w:rsid w:val="000D66FE"/>
    <w:rsid w:val="000D7591"/>
    <w:rsid w:val="000D7CC4"/>
    <w:rsid w:val="000E2B97"/>
    <w:rsid w:val="000E522A"/>
    <w:rsid w:val="000E5910"/>
    <w:rsid w:val="000F2431"/>
    <w:rsid w:val="000F2842"/>
    <w:rsid w:val="000F3089"/>
    <w:rsid w:val="000F5A35"/>
    <w:rsid w:val="000F6001"/>
    <w:rsid w:val="000F70B4"/>
    <w:rsid w:val="000F7D18"/>
    <w:rsid w:val="001067E3"/>
    <w:rsid w:val="0010712D"/>
    <w:rsid w:val="001126A7"/>
    <w:rsid w:val="00113C9A"/>
    <w:rsid w:val="00115BCF"/>
    <w:rsid w:val="00116110"/>
    <w:rsid w:val="00123894"/>
    <w:rsid w:val="00126073"/>
    <w:rsid w:val="0012640B"/>
    <w:rsid w:val="00127067"/>
    <w:rsid w:val="00132B9D"/>
    <w:rsid w:val="00136B7C"/>
    <w:rsid w:val="00136B92"/>
    <w:rsid w:val="00136C7E"/>
    <w:rsid w:val="0013728E"/>
    <w:rsid w:val="001407BF"/>
    <w:rsid w:val="00142106"/>
    <w:rsid w:val="00142F54"/>
    <w:rsid w:val="00145EA4"/>
    <w:rsid w:val="00146B3B"/>
    <w:rsid w:val="0014740E"/>
    <w:rsid w:val="0015375B"/>
    <w:rsid w:val="00155196"/>
    <w:rsid w:val="00167D61"/>
    <w:rsid w:val="00171CA8"/>
    <w:rsid w:val="001720CD"/>
    <w:rsid w:val="001729B6"/>
    <w:rsid w:val="0017546C"/>
    <w:rsid w:val="0018354F"/>
    <w:rsid w:val="001876D3"/>
    <w:rsid w:val="0018793A"/>
    <w:rsid w:val="00196517"/>
    <w:rsid w:val="001A01E2"/>
    <w:rsid w:val="001A21A4"/>
    <w:rsid w:val="001A4049"/>
    <w:rsid w:val="001A6B7C"/>
    <w:rsid w:val="001B026B"/>
    <w:rsid w:val="001B4895"/>
    <w:rsid w:val="001C2B76"/>
    <w:rsid w:val="001C2F13"/>
    <w:rsid w:val="001C36AF"/>
    <w:rsid w:val="001C6920"/>
    <w:rsid w:val="001C7239"/>
    <w:rsid w:val="001C7BCD"/>
    <w:rsid w:val="001D16B5"/>
    <w:rsid w:val="001E1103"/>
    <w:rsid w:val="001E4282"/>
    <w:rsid w:val="001E7378"/>
    <w:rsid w:val="001F3BBD"/>
    <w:rsid w:val="001F597F"/>
    <w:rsid w:val="001F6E7B"/>
    <w:rsid w:val="002003E5"/>
    <w:rsid w:val="0020152E"/>
    <w:rsid w:val="00207A65"/>
    <w:rsid w:val="00210FBB"/>
    <w:rsid w:val="002159C2"/>
    <w:rsid w:val="00220C3E"/>
    <w:rsid w:val="0022192F"/>
    <w:rsid w:val="00221B0C"/>
    <w:rsid w:val="002254F4"/>
    <w:rsid w:val="002357A2"/>
    <w:rsid w:val="0023689D"/>
    <w:rsid w:val="00236EFC"/>
    <w:rsid w:val="002375E7"/>
    <w:rsid w:val="00242C84"/>
    <w:rsid w:val="00250D77"/>
    <w:rsid w:val="00255976"/>
    <w:rsid w:val="00255ACD"/>
    <w:rsid w:val="00256D89"/>
    <w:rsid w:val="00260DA1"/>
    <w:rsid w:val="002612A5"/>
    <w:rsid w:val="002640D0"/>
    <w:rsid w:val="002640FB"/>
    <w:rsid w:val="0026426F"/>
    <w:rsid w:val="00264953"/>
    <w:rsid w:val="00266312"/>
    <w:rsid w:val="00266ED1"/>
    <w:rsid w:val="002676CA"/>
    <w:rsid w:val="00271058"/>
    <w:rsid w:val="00271737"/>
    <w:rsid w:val="00272A5C"/>
    <w:rsid w:val="00273DB7"/>
    <w:rsid w:val="002777E8"/>
    <w:rsid w:val="0028087D"/>
    <w:rsid w:val="002829A5"/>
    <w:rsid w:val="00286DBD"/>
    <w:rsid w:val="00287A94"/>
    <w:rsid w:val="00291B04"/>
    <w:rsid w:val="00293815"/>
    <w:rsid w:val="00294F2A"/>
    <w:rsid w:val="00294FE4"/>
    <w:rsid w:val="00296A28"/>
    <w:rsid w:val="002A0581"/>
    <w:rsid w:val="002A0AB9"/>
    <w:rsid w:val="002A322D"/>
    <w:rsid w:val="002A6067"/>
    <w:rsid w:val="002B1705"/>
    <w:rsid w:val="002B471A"/>
    <w:rsid w:val="002B5096"/>
    <w:rsid w:val="002B5BED"/>
    <w:rsid w:val="002C336B"/>
    <w:rsid w:val="002C65DB"/>
    <w:rsid w:val="002C69A4"/>
    <w:rsid w:val="002C6BCF"/>
    <w:rsid w:val="002D64DF"/>
    <w:rsid w:val="002E667F"/>
    <w:rsid w:val="002E757F"/>
    <w:rsid w:val="002F1C8B"/>
    <w:rsid w:val="00301967"/>
    <w:rsid w:val="00306DF9"/>
    <w:rsid w:val="00312DBE"/>
    <w:rsid w:val="00325068"/>
    <w:rsid w:val="00326333"/>
    <w:rsid w:val="00326BB4"/>
    <w:rsid w:val="00330077"/>
    <w:rsid w:val="00330DA5"/>
    <w:rsid w:val="003322DF"/>
    <w:rsid w:val="003375EA"/>
    <w:rsid w:val="00344575"/>
    <w:rsid w:val="00347A24"/>
    <w:rsid w:val="00355043"/>
    <w:rsid w:val="0035742F"/>
    <w:rsid w:val="00364225"/>
    <w:rsid w:val="00364C3E"/>
    <w:rsid w:val="0037063C"/>
    <w:rsid w:val="00370703"/>
    <w:rsid w:val="00372271"/>
    <w:rsid w:val="0038022E"/>
    <w:rsid w:val="00395852"/>
    <w:rsid w:val="00395E7D"/>
    <w:rsid w:val="00397ECB"/>
    <w:rsid w:val="003A46A0"/>
    <w:rsid w:val="003A51BA"/>
    <w:rsid w:val="003A6C9C"/>
    <w:rsid w:val="003B1BF4"/>
    <w:rsid w:val="003B2687"/>
    <w:rsid w:val="003B2C4A"/>
    <w:rsid w:val="003C0FD1"/>
    <w:rsid w:val="003C3065"/>
    <w:rsid w:val="003C4E76"/>
    <w:rsid w:val="003D063A"/>
    <w:rsid w:val="003D0EF4"/>
    <w:rsid w:val="003D2380"/>
    <w:rsid w:val="003D483D"/>
    <w:rsid w:val="003D6148"/>
    <w:rsid w:val="003D6D2C"/>
    <w:rsid w:val="003D7170"/>
    <w:rsid w:val="003E061F"/>
    <w:rsid w:val="003E1FAB"/>
    <w:rsid w:val="003E25B0"/>
    <w:rsid w:val="003E646F"/>
    <w:rsid w:val="003E76CF"/>
    <w:rsid w:val="003F2040"/>
    <w:rsid w:val="003F2E4A"/>
    <w:rsid w:val="003F3A17"/>
    <w:rsid w:val="003F56EB"/>
    <w:rsid w:val="003F58E2"/>
    <w:rsid w:val="004015BC"/>
    <w:rsid w:val="004043EC"/>
    <w:rsid w:val="00407488"/>
    <w:rsid w:val="00411AE8"/>
    <w:rsid w:val="0041252E"/>
    <w:rsid w:val="00417282"/>
    <w:rsid w:val="00417A58"/>
    <w:rsid w:val="004202E8"/>
    <w:rsid w:val="0042289C"/>
    <w:rsid w:val="00423FB4"/>
    <w:rsid w:val="00424F76"/>
    <w:rsid w:val="00427206"/>
    <w:rsid w:val="004307FB"/>
    <w:rsid w:val="00435392"/>
    <w:rsid w:val="00441877"/>
    <w:rsid w:val="00441D9A"/>
    <w:rsid w:val="004425D1"/>
    <w:rsid w:val="00442AC0"/>
    <w:rsid w:val="00451EAD"/>
    <w:rsid w:val="00455460"/>
    <w:rsid w:val="0046009D"/>
    <w:rsid w:val="00461714"/>
    <w:rsid w:val="004637E0"/>
    <w:rsid w:val="0046518D"/>
    <w:rsid w:val="00467CDA"/>
    <w:rsid w:val="00470CC5"/>
    <w:rsid w:val="00472678"/>
    <w:rsid w:val="0048336F"/>
    <w:rsid w:val="0049202A"/>
    <w:rsid w:val="004923E5"/>
    <w:rsid w:val="00494CF1"/>
    <w:rsid w:val="004A16DA"/>
    <w:rsid w:val="004A35F5"/>
    <w:rsid w:val="004A4589"/>
    <w:rsid w:val="004A4EA1"/>
    <w:rsid w:val="004B2733"/>
    <w:rsid w:val="004B3E48"/>
    <w:rsid w:val="004B46DF"/>
    <w:rsid w:val="004B5B4C"/>
    <w:rsid w:val="004C2F60"/>
    <w:rsid w:val="004C457B"/>
    <w:rsid w:val="004D1C23"/>
    <w:rsid w:val="004D584E"/>
    <w:rsid w:val="004D79A3"/>
    <w:rsid w:val="004E185E"/>
    <w:rsid w:val="004E1FC8"/>
    <w:rsid w:val="004E546C"/>
    <w:rsid w:val="004F5338"/>
    <w:rsid w:val="005016B3"/>
    <w:rsid w:val="00510CEB"/>
    <w:rsid w:val="00514BE5"/>
    <w:rsid w:val="00515109"/>
    <w:rsid w:val="0051567B"/>
    <w:rsid w:val="0052189B"/>
    <w:rsid w:val="00531AF8"/>
    <w:rsid w:val="00533E50"/>
    <w:rsid w:val="005351E8"/>
    <w:rsid w:val="00536C05"/>
    <w:rsid w:val="00537AF2"/>
    <w:rsid w:val="00545B17"/>
    <w:rsid w:val="00553640"/>
    <w:rsid w:val="00553674"/>
    <w:rsid w:val="005609E4"/>
    <w:rsid w:val="0056295B"/>
    <w:rsid w:val="00563028"/>
    <w:rsid w:val="00564D30"/>
    <w:rsid w:val="005805C6"/>
    <w:rsid w:val="00580A0A"/>
    <w:rsid w:val="00581732"/>
    <w:rsid w:val="0058186C"/>
    <w:rsid w:val="005821DF"/>
    <w:rsid w:val="00591059"/>
    <w:rsid w:val="0059492B"/>
    <w:rsid w:val="005950CB"/>
    <w:rsid w:val="00595300"/>
    <w:rsid w:val="00595CC6"/>
    <w:rsid w:val="005A0D61"/>
    <w:rsid w:val="005A29B6"/>
    <w:rsid w:val="005B0654"/>
    <w:rsid w:val="005B277F"/>
    <w:rsid w:val="005B4C87"/>
    <w:rsid w:val="005C47CC"/>
    <w:rsid w:val="005C6D05"/>
    <w:rsid w:val="005D51A1"/>
    <w:rsid w:val="005D530A"/>
    <w:rsid w:val="005E0245"/>
    <w:rsid w:val="005E154A"/>
    <w:rsid w:val="005E4B90"/>
    <w:rsid w:val="005F0114"/>
    <w:rsid w:val="005F14E3"/>
    <w:rsid w:val="005F77A2"/>
    <w:rsid w:val="00600211"/>
    <w:rsid w:val="0060140B"/>
    <w:rsid w:val="00601DC9"/>
    <w:rsid w:val="006040BA"/>
    <w:rsid w:val="00605F63"/>
    <w:rsid w:val="00606A6D"/>
    <w:rsid w:val="006071FA"/>
    <w:rsid w:val="00611EBA"/>
    <w:rsid w:val="00616A6F"/>
    <w:rsid w:val="00624768"/>
    <w:rsid w:val="0062794F"/>
    <w:rsid w:val="006300E9"/>
    <w:rsid w:val="0063017D"/>
    <w:rsid w:val="00640607"/>
    <w:rsid w:val="00647018"/>
    <w:rsid w:val="0064775C"/>
    <w:rsid w:val="00651583"/>
    <w:rsid w:val="00653575"/>
    <w:rsid w:val="00654676"/>
    <w:rsid w:val="00657622"/>
    <w:rsid w:val="00665857"/>
    <w:rsid w:val="0066665C"/>
    <w:rsid w:val="006667A3"/>
    <w:rsid w:val="006670A0"/>
    <w:rsid w:val="006751B5"/>
    <w:rsid w:val="006768FE"/>
    <w:rsid w:val="006769F9"/>
    <w:rsid w:val="00681D1D"/>
    <w:rsid w:val="0068346C"/>
    <w:rsid w:val="006911ED"/>
    <w:rsid w:val="00692E61"/>
    <w:rsid w:val="0069649A"/>
    <w:rsid w:val="006A09EE"/>
    <w:rsid w:val="006A1E15"/>
    <w:rsid w:val="006B1226"/>
    <w:rsid w:val="006B1385"/>
    <w:rsid w:val="006B3DC6"/>
    <w:rsid w:val="006B47B5"/>
    <w:rsid w:val="006D0E4B"/>
    <w:rsid w:val="006D2BA2"/>
    <w:rsid w:val="006D3CC4"/>
    <w:rsid w:val="006D4FC2"/>
    <w:rsid w:val="006E06A6"/>
    <w:rsid w:val="006E3360"/>
    <w:rsid w:val="006E347F"/>
    <w:rsid w:val="006F0AA5"/>
    <w:rsid w:val="006F38B8"/>
    <w:rsid w:val="006F3C25"/>
    <w:rsid w:val="006F6C7D"/>
    <w:rsid w:val="007003F1"/>
    <w:rsid w:val="00704782"/>
    <w:rsid w:val="00706E46"/>
    <w:rsid w:val="00707B52"/>
    <w:rsid w:val="00710597"/>
    <w:rsid w:val="00710F45"/>
    <w:rsid w:val="00717DCF"/>
    <w:rsid w:val="0072393E"/>
    <w:rsid w:val="00723B13"/>
    <w:rsid w:val="0073492F"/>
    <w:rsid w:val="007424E6"/>
    <w:rsid w:val="0074616A"/>
    <w:rsid w:val="00750150"/>
    <w:rsid w:val="00751372"/>
    <w:rsid w:val="00752AE1"/>
    <w:rsid w:val="00756051"/>
    <w:rsid w:val="00757CED"/>
    <w:rsid w:val="00761B73"/>
    <w:rsid w:val="007623E8"/>
    <w:rsid w:val="0076290E"/>
    <w:rsid w:val="007634A0"/>
    <w:rsid w:val="00764EC9"/>
    <w:rsid w:val="0077292D"/>
    <w:rsid w:val="00775E0A"/>
    <w:rsid w:val="00780BBC"/>
    <w:rsid w:val="00780D24"/>
    <w:rsid w:val="0078203D"/>
    <w:rsid w:val="00785EF8"/>
    <w:rsid w:val="00786BF9"/>
    <w:rsid w:val="007872FB"/>
    <w:rsid w:val="00794121"/>
    <w:rsid w:val="007972A1"/>
    <w:rsid w:val="007A0F2B"/>
    <w:rsid w:val="007B3C7E"/>
    <w:rsid w:val="007B7794"/>
    <w:rsid w:val="007B7C28"/>
    <w:rsid w:val="007C2B1E"/>
    <w:rsid w:val="007C3761"/>
    <w:rsid w:val="007C4391"/>
    <w:rsid w:val="007C471D"/>
    <w:rsid w:val="007C58F3"/>
    <w:rsid w:val="007D4BFD"/>
    <w:rsid w:val="007D50AC"/>
    <w:rsid w:val="007D512F"/>
    <w:rsid w:val="007D66E6"/>
    <w:rsid w:val="007E3691"/>
    <w:rsid w:val="007E57B3"/>
    <w:rsid w:val="007E7D5B"/>
    <w:rsid w:val="007F0A06"/>
    <w:rsid w:val="007F0DE8"/>
    <w:rsid w:val="007F46EE"/>
    <w:rsid w:val="007F4CEE"/>
    <w:rsid w:val="007F7C63"/>
    <w:rsid w:val="008024BF"/>
    <w:rsid w:val="008036BA"/>
    <w:rsid w:val="00804368"/>
    <w:rsid w:val="00804C4E"/>
    <w:rsid w:val="0081403B"/>
    <w:rsid w:val="00822322"/>
    <w:rsid w:val="0082509F"/>
    <w:rsid w:val="00825413"/>
    <w:rsid w:val="008270FA"/>
    <w:rsid w:val="00827204"/>
    <w:rsid w:val="00827296"/>
    <w:rsid w:val="00830EB5"/>
    <w:rsid w:val="00834E38"/>
    <w:rsid w:val="0083629E"/>
    <w:rsid w:val="00836B31"/>
    <w:rsid w:val="00843002"/>
    <w:rsid w:val="00852621"/>
    <w:rsid w:val="0085421F"/>
    <w:rsid w:val="00854678"/>
    <w:rsid w:val="00862B72"/>
    <w:rsid w:val="008645AF"/>
    <w:rsid w:val="00866EA9"/>
    <w:rsid w:val="0086739C"/>
    <w:rsid w:val="00867AA1"/>
    <w:rsid w:val="008703BC"/>
    <w:rsid w:val="00871421"/>
    <w:rsid w:val="00872194"/>
    <w:rsid w:val="00873943"/>
    <w:rsid w:val="00876C3F"/>
    <w:rsid w:val="008807FA"/>
    <w:rsid w:val="0088229A"/>
    <w:rsid w:val="00891722"/>
    <w:rsid w:val="008933B4"/>
    <w:rsid w:val="008934B6"/>
    <w:rsid w:val="008934FB"/>
    <w:rsid w:val="008949E9"/>
    <w:rsid w:val="008953B2"/>
    <w:rsid w:val="008A14F9"/>
    <w:rsid w:val="008A3426"/>
    <w:rsid w:val="008A5175"/>
    <w:rsid w:val="008A522A"/>
    <w:rsid w:val="008A731A"/>
    <w:rsid w:val="008A7612"/>
    <w:rsid w:val="008B229D"/>
    <w:rsid w:val="008B3F5D"/>
    <w:rsid w:val="008B4190"/>
    <w:rsid w:val="008B5BCB"/>
    <w:rsid w:val="008B6C80"/>
    <w:rsid w:val="008B7357"/>
    <w:rsid w:val="008C270B"/>
    <w:rsid w:val="008C3BE3"/>
    <w:rsid w:val="008D10B0"/>
    <w:rsid w:val="008D425D"/>
    <w:rsid w:val="008D7865"/>
    <w:rsid w:val="008E1A33"/>
    <w:rsid w:val="008E6317"/>
    <w:rsid w:val="008E666A"/>
    <w:rsid w:val="008E69AE"/>
    <w:rsid w:val="008E6DEB"/>
    <w:rsid w:val="008E7262"/>
    <w:rsid w:val="008F2922"/>
    <w:rsid w:val="008F401B"/>
    <w:rsid w:val="008F660B"/>
    <w:rsid w:val="009005C2"/>
    <w:rsid w:val="00901A4B"/>
    <w:rsid w:val="00905373"/>
    <w:rsid w:val="009146AB"/>
    <w:rsid w:val="00915EA0"/>
    <w:rsid w:val="009164D7"/>
    <w:rsid w:val="00916A87"/>
    <w:rsid w:val="009176C5"/>
    <w:rsid w:val="00917AAB"/>
    <w:rsid w:val="0092403C"/>
    <w:rsid w:val="00927066"/>
    <w:rsid w:val="00930A43"/>
    <w:rsid w:val="009311B1"/>
    <w:rsid w:val="00933333"/>
    <w:rsid w:val="00933471"/>
    <w:rsid w:val="00935C86"/>
    <w:rsid w:val="00943E04"/>
    <w:rsid w:val="00945954"/>
    <w:rsid w:val="00946548"/>
    <w:rsid w:val="009561FE"/>
    <w:rsid w:val="0095701E"/>
    <w:rsid w:val="00965974"/>
    <w:rsid w:val="0096756C"/>
    <w:rsid w:val="00970545"/>
    <w:rsid w:val="009731FD"/>
    <w:rsid w:val="009735DA"/>
    <w:rsid w:val="00973BF2"/>
    <w:rsid w:val="00975CB5"/>
    <w:rsid w:val="0098021F"/>
    <w:rsid w:val="0098225F"/>
    <w:rsid w:val="00983248"/>
    <w:rsid w:val="00985931"/>
    <w:rsid w:val="00985BEB"/>
    <w:rsid w:val="00985FAD"/>
    <w:rsid w:val="0098677C"/>
    <w:rsid w:val="0099062A"/>
    <w:rsid w:val="0099087A"/>
    <w:rsid w:val="00992423"/>
    <w:rsid w:val="009B2562"/>
    <w:rsid w:val="009B2B5F"/>
    <w:rsid w:val="009B6025"/>
    <w:rsid w:val="009C434E"/>
    <w:rsid w:val="009D01E8"/>
    <w:rsid w:val="009D28D9"/>
    <w:rsid w:val="009D5005"/>
    <w:rsid w:val="009D56D4"/>
    <w:rsid w:val="009D7ED4"/>
    <w:rsid w:val="009E0798"/>
    <w:rsid w:val="009E6A4A"/>
    <w:rsid w:val="009F1271"/>
    <w:rsid w:val="009F2DA9"/>
    <w:rsid w:val="009F4CFE"/>
    <w:rsid w:val="009F7B44"/>
    <w:rsid w:val="00A0060A"/>
    <w:rsid w:val="00A0314C"/>
    <w:rsid w:val="00A03469"/>
    <w:rsid w:val="00A05533"/>
    <w:rsid w:val="00A13DF9"/>
    <w:rsid w:val="00A1402D"/>
    <w:rsid w:val="00A1406C"/>
    <w:rsid w:val="00A149B5"/>
    <w:rsid w:val="00A15444"/>
    <w:rsid w:val="00A22DBE"/>
    <w:rsid w:val="00A278F4"/>
    <w:rsid w:val="00A302D8"/>
    <w:rsid w:val="00A310C6"/>
    <w:rsid w:val="00A33AF7"/>
    <w:rsid w:val="00A40556"/>
    <w:rsid w:val="00A41DD9"/>
    <w:rsid w:val="00A44EA7"/>
    <w:rsid w:val="00A51D4E"/>
    <w:rsid w:val="00A57BE7"/>
    <w:rsid w:val="00A60215"/>
    <w:rsid w:val="00A65397"/>
    <w:rsid w:val="00A7055C"/>
    <w:rsid w:val="00A72ADC"/>
    <w:rsid w:val="00A7586A"/>
    <w:rsid w:val="00A82D1D"/>
    <w:rsid w:val="00A83ECF"/>
    <w:rsid w:val="00A8583C"/>
    <w:rsid w:val="00A86A33"/>
    <w:rsid w:val="00A95454"/>
    <w:rsid w:val="00A9690E"/>
    <w:rsid w:val="00AA1D27"/>
    <w:rsid w:val="00AA4C18"/>
    <w:rsid w:val="00AA500E"/>
    <w:rsid w:val="00AA6D57"/>
    <w:rsid w:val="00AB76F7"/>
    <w:rsid w:val="00AB7BAD"/>
    <w:rsid w:val="00AC0560"/>
    <w:rsid w:val="00AC0843"/>
    <w:rsid w:val="00AC2097"/>
    <w:rsid w:val="00AC52B5"/>
    <w:rsid w:val="00AC6A70"/>
    <w:rsid w:val="00AD03D4"/>
    <w:rsid w:val="00AD0500"/>
    <w:rsid w:val="00AD3D8F"/>
    <w:rsid w:val="00AD5AF4"/>
    <w:rsid w:val="00AD6A18"/>
    <w:rsid w:val="00AE1428"/>
    <w:rsid w:val="00AE2900"/>
    <w:rsid w:val="00AE2A42"/>
    <w:rsid w:val="00AE2D79"/>
    <w:rsid w:val="00AE3418"/>
    <w:rsid w:val="00AE4C3D"/>
    <w:rsid w:val="00AF0592"/>
    <w:rsid w:val="00AF4198"/>
    <w:rsid w:val="00AF51BC"/>
    <w:rsid w:val="00B02169"/>
    <w:rsid w:val="00B03B1A"/>
    <w:rsid w:val="00B050FA"/>
    <w:rsid w:val="00B054D5"/>
    <w:rsid w:val="00B15644"/>
    <w:rsid w:val="00B21CC3"/>
    <w:rsid w:val="00B21E7A"/>
    <w:rsid w:val="00B2341F"/>
    <w:rsid w:val="00B2406C"/>
    <w:rsid w:val="00B2526E"/>
    <w:rsid w:val="00B25F15"/>
    <w:rsid w:val="00B449CD"/>
    <w:rsid w:val="00B468F4"/>
    <w:rsid w:val="00B46EDD"/>
    <w:rsid w:val="00B47826"/>
    <w:rsid w:val="00B505B9"/>
    <w:rsid w:val="00B51137"/>
    <w:rsid w:val="00B51A57"/>
    <w:rsid w:val="00B533FE"/>
    <w:rsid w:val="00B53DF9"/>
    <w:rsid w:val="00B55A5B"/>
    <w:rsid w:val="00B56194"/>
    <w:rsid w:val="00B605E9"/>
    <w:rsid w:val="00B609FC"/>
    <w:rsid w:val="00B60BE4"/>
    <w:rsid w:val="00B62B78"/>
    <w:rsid w:val="00B70BD0"/>
    <w:rsid w:val="00B73639"/>
    <w:rsid w:val="00B763CF"/>
    <w:rsid w:val="00B82CB8"/>
    <w:rsid w:val="00B860CA"/>
    <w:rsid w:val="00B87BD5"/>
    <w:rsid w:val="00B9695C"/>
    <w:rsid w:val="00B96FC8"/>
    <w:rsid w:val="00B9745E"/>
    <w:rsid w:val="00BA4B54"/>
    <w:rsid w:val="00BA7D23"/>
    <w:rsid w:val="00BB1646"/>
    <w:rsid w:val="00BB3C51"/>
    <w:rsid w:val="00BB7762"/>
    <w:rsid w:val="00BC03A8"/>
    <w:rsid w:val="00BC5E9A"/>
    <w:rsid w:val="00BC76F2"/>
    <w:rsid w:val="00BD2E3F"/>
    <w:rsid w:val="00BD30EF"/>
    <w:rsid w:val="00BD6A11"/>
    <w:rsid w:val="00BE0CF7"/>
    <w:rsid w:val="00BE1C3A"/>
    <w:rsid w:val="00BE4825"/>
    <w:rsid w:val="00BF5FB5"/>
    <w:rsid w:val="00BF672A"/>
    <w:rsid w:val="00BF7012"/>
    <w:rsid w:val="00BF7C8B"/>
    <w:rsid w:val="00C004CA"/>
    <w:rsid w:val="00C00EE0"/>
    <w:rsid w:val="00C02477"/>
    <w:rsid w:val="00C04277"/>
    <w:rsid w:val="00C06051"/>
    <w:rsid w:val="00C116AE"/>
    <w:rsid w:val="00C1238B"/>
    <w:rsid w:val="00C13C39"/>
    <w:rsid w:val="00C17724"/>
    <w:rsid w:val="00C2263D"/>
    <w:rsid w:val="00C26479"/>
    <w:rsid w:val="00C27E53"/>
    <w:rsid w:val="00C31C61"/>
    <w:rsid w:val="00C31F88"/>
    <w:rsid w:val="00C32542"/>
    <w:rsid w:val="00C340DC"/>
    <w:rsid w:val="00C36F04"/>
    <w:rsid w:val="00C40460"/>
    <w:rsid w:val="00C419A8"/>
    <w:rsid w:val="00C43395"/>
    <w:rsid w:val="00C456C0"/>
    <w:rsid w:val="00C51815"/>
    <w:rsid w:val="00C539E1"/>
    <w:rsid w:val="00C5453E"/>
    <w:rsid w:val="00C55E03"/>
    <w:rsid w:val="00C560DF"/>
    <w:rsid w:val="00C640C4"/>
    <w:rsid w:val="00C669AC"/>
    <w:rsid w:val="00C6712C"/>
    <w:rsid w:val="00C73903"/>
    <w:rsid w:val="00C73B77"/>
    <w:rsid w:val="00C74B9E"/>
    <w:rsid w:val="00C7656D"/>
    <w:rsid w:val="00C81442"/>
    <w:rsid w:val="00C816B9"/>
    <w:rsid w:val="00C83995"/>
    <w:rsid w:val="00C869FC"/>
    <w:rsid w:val="00C92AE7"/>
    <w:rsid w:val="00C9386E"/>
    <w:rsid w:val="00CA15BC"/>
    <w:rsid w:val="00CA24AF"/>
    <w:rsid w:val="00CA73ED"/>
    <w:rsid w:val="00CB0A26"/>
    <w:rsid w:val="00CB0E35"/>
    <w:rsid w:val="00CB7734"/>
    <w:rsid w:val="00CC0981"/>
    <w:rsid w:val="00CD013D"/>
    <w:rsid w:val="00CD7041"/>
    <w:rsid w:val="00CD71A2"/>
    <w:rsid w:val="00CE4A20"/>
    <w:rsid w:val="00CE5A46"/>
    <w:rsid w:val="00CE66F4"/>
    <w:rsid w:val="00CF1F52"/>
    <w:rsid w:val="00CF218A"/>
    <w:rsid w:val="00CF468B"/>
    <w:rsid w:val="00CF51EF"/>
    <w:rsid w:val="00CF7FFD"/>
    <w:rsid w:val="00D04427"/>
    <w:rsid w:val="00D07E60"/>
    <w:rsid w:val="00D13491"/>
    <w:rsid w:val="00D157D9"/>
    <w:rsid w:val="00D2125F"/>
    <w:rsid w:val="00D21A91"/>
    <w:rsid w:val="00D21B61"/>
    <w:rsid w:val="00D22E70"/>
    <w:rsid w:val="00D24299"/>
    <w:rsid w:val="00D243D1"/>
    <w:rsid w:val="00D30038"/>
    <w:rsid w:val="00D326A3"/>
    <w:rsid w:val="00D36769"/>
    <w:rsid w:val="00D36F47"/>
    <w:rsid w:val="00D37CE5"/>
    <w:rsid w:val="00D43DF0"/>
    <w:rsid w:val="00D451B3"/>
    <w:rsid w:val="00D463CA"/>
    <w:rsid w:val="00D475B6"/>
    <w:rsid w:val="00D50CE3"/>
    <w:rsid w:val="00D531AA"/>
    <w:rsid w:val="00D5650C"/>
    <w:rsid w:val="00D632B2"/>
    <w:rsid w:val="00D64742"/>
    <w:rsid w:val="00D65D29"/>
    <w:rsid w:val="00D67C0D"/>
    <w:rsid w:val="00D70848"/>
    <w:rsid w:val="00D709D2"/>
    <w:rsid w:val="00D71380"/>
    <w:rsid w:val="00D75840"/>
    <w:rsid w:val="00D8376C"/>
    <w:rsid w:val="00D865FD"/>
    <w:rsid w:val="00D86620"/>
    <w:rsid w:val="00D910F6"/>
    <w:rsid w:val="00D92E5B"/>
    <w:rsid w:val="00D93268"/>
    <w:rsid w:val="00D970FB"/>
    <w:rsid w:val="00D9735D"/>
    <w:rsid w:val="00DA2611"/>
    <w:rsid w:val="00DA6347"/>
    <w:rsid w:val="00DA634F"/>
    <w:rsid w:val="00DA7820"/>
    <w:rsid w:val="00DB02ED"/>
    <w:rsid w:val="00DB1930"/>
    <w:rsid w:val="00DC0161"/>
    <w:rsid w:val="00DC4C95"/>
    <w:rsid w:val="00DC6440"/>
    <w:rsid w:val="00DC6B8D"/>
    <w:rsid w:val="00DC6DAF"/>
    <w:rsid w:val="00DC746D"/>
    <w:rsid w:val="00DD0943"/>
    <w:rsid w:val="00DD1D1B"/>
    <w:rsid w:val="00DD362B"/>
    <w:rsid w:val="00DD3B58"/>
    <w:rsid w:val="00DD5080"/>
    <w:rsid w:val="00DE0EF4"/>
    <w:rsid w:val="00DE12AB"/>
    <w:rsid w:val="00DE1D40"/>
    <w:rsid w:val="00DE7D1B"/>
    <w:rsid w:val="00DF11BD"/>
    <w:rsid w:val="00DF52D3"/>
    <w:rsid w:val="00E00AC6"/>
    <w:rsid w:val="00E02C3D"/>
    <w:rsid w:val="00E10701"/>
    <w:rsid w:val="00E15DF0"/>
    <w:rsid w:val="00E16490"/>
    <w:rsid w:val="00E17F6C"/>
    <w:rsid w:val="00E20CF5"/>
    <w:rsid w:val="00E22106"/>
    <w:rsid w:val="00E265A8"/>
    <w:rsid w:val="00E3150E"/>
    <w:rsid w:val="00E319EC"/>
    <w:rsid w:val="00E34CE8"/>
    <w:rsid w:val="00E37C72"/>
    <w:rsid w:val="00E44CCA"/>
    <w:rsid w:val="00E4530B"/>
    <w:rsid w:val="00E4607B"/>
    <w:rsid w:val="00E4617F"/>
    <w:rsid w:val="00E52064"/>
    <w:rsid w:val="00E52B22"/>
    <w:rsid w:val="00E53098"/>
    <w:rsid w:val="00E540C3"/>
    <w:rsid w:val="00E63756"/>
    <w:rsid w:val="00E65D41"/>
    <w:rsid w:val="00E701FB"/>
    <w:rsid w:val="00E739AE"/>
    <w:rsid w:val="00E806CF"/>
    <w:rsid w:val="00E815D7"/>
    <w:rsid w:val="00E8527E"/>
    <w:rsid w:val="00E860A7"/>
    <w:rsid w:val="00E86923"/>
    <w:rsid w:val="00E87AC3"/>
    <w:rsid w:val="00E903E6"/>
    <w:rsid w:val="00E906E9"/>
    <w:rsid w:val="00E93FDE"/>
    <w:rsid w:val="00E9517C"/>
    <w:rsid w:val="00E965A4"/>
    <w:rsid w:val="00E97D58"/>
    <w:rsid w:val="00EA0636"/>
    <w:rsid w:val="00EA13E3"/>
    <w:rsid w:val="00EA2B46"/>
    <w:rsid w:val="00EA3D43"/>
    <w:rsid w:val="00EA42B1"/>
    <w:rsid w:val="00EA494D"/>
    <w:rsid w:val="00EA4A3E"/>
    <w:rsid w:val="00EA4E1B"/>
    <w:rsid w:val="00EA4F95"/>
    <w:rsid w:val="00EA6730"/>
    <w:rsid w:val="00EA67D7"/>
    <w:rsid w:val="00EB4A3D"/>
    <w:rsid w:val="00EC247D"/>
    <w:rsid w:val="00EC3C48"/>
    <w:rsid w:val="00EC652B"/>
    <w:rsid w:val="00EC72B1"/>
    <w:rsid w:val="00EC7E08"/>
    <w:rsid w:val="00ED1144"/>
    <w:rsid w:val="00ED586A"/>
    <w:rsid w:val="00EE0BB7"/>
    <w:rsid w:val="00EE1FDA"/>
    <w:rsid w:val="00EE2893"/>
    <w:rsid w:val="00EE47EF"/>
    <w:rsid w:val="00EF13FC"/>
    <w:rsid w:val="00EF3C21"/>
    <w:rsid w:val="00EF557A"/>
    <w:rsid w:val="00EF5773"/>
    <w:rsid w:val="00EF5875"/>
    <w:rsid w:val="00F05EC6"/>
    <w:rsid w:val="00F0615F"/>
    <w:rsid w:val="00F0726A"/>
    <w:rsid w:val="00F07613"/>
    <w:rsid w:val="00F07C64"/>
    <w:rsid w:val="00F1078B"/>
    <w:rsid w:val="00F11611"/>
    <w:rsid w:val="00F1268F"/>
    <w:rsid w:val="00F15127"/>
    <w:rsid w:val="00F15E64"/>
    <w:rsid w:val="00F15EDB"/>
    <w:rsid w:val="00F170A8"/>
    <w:rsid w:val="00F23027"/>
    <w:rsid w:val="00F2344E"/>
    <w:rsid w:val="00F263BB"/>
    <w:rsid w:val="00F27939"/>
    <w:rsid w:val="00F30E8A"/>
    <w:rsid w:val="00F33E19"/>
    <w:rsid w:val="00F37938"/>
    <w:rsid w:val="00F401A8"/>
    <w:rsid w:val="00F40F6C"/>
    <w:rsid w:val="00F41EDA"/>
    <w:rsid w:val="00F43B65"/>
    <w:rsid w:val="00F474AB"/>
    <w:rsid w:val="00F51EE5"/>
    <w:rsid w:val="00F53083"/>
    <w:rsid w:val="00F5643C"/>
    <w:rsid w:val="00F62452"/>
    <w:rsid w:val="00F62636"/>
    <w:rsid w:val="00F630D1"/>
    <w:rsid w:val="00F6396B"/>
    <w:rsid w:val="00F64743"/>
    <w:rsid w:val="00F7055B"/>
    <w:rsid w:val="00F71B01"/>
    <w:rsid w:val="00F72D71"/>
    <w:rsid w:val="00F75E56"/>
    <w:rsid w:val="00F7620A"/>
    <w:rsid w:val="00F77B70"/>
    <w:rsid w:val="00F77D5F"/>
    <w:rsid w:val="00F8126F"/>
    <w:rsid w:val="00F815DE"/>
    <w:rsid w:val="00F81DC9"/>
    <w:rsid w:val="00F83C56"/>
    <w:rsid w:val="00F878EC"/>
    <w:rsid w:val="00F93BC9"/>
    <w:rsid w:val="00F94464"/>
    <w:rsid w:val="00F949C8"/>
    <w:rsid w:val="00F94CBE"/>
    <w:rsid w:val="00F95169"/>
    <w:rsid w:val="00F97B42"/>
    <w:rsid w:val="00FA0265"/>
    <w:rsid w:val="00FA227B"/>
    <w:rsid w:val="00FA2937"/>
    <w:rsid w:val="00FA5FAD"/>
    <w:rsid w:val="00FB177B"/>
    <w:rsid w:val="00FC58CD"/>
    <w:rsid w:val="00FD0C98"/>
    <w:rsid w:val="00FD25EB"/>
    <w:rsid w:val="00FD4E41"/>
    <w:rsid w:val="00FD5592"/>
    <w:rsid w:val="00FD64C6"/>
    <w:rsid w:val="00FE1DD3"/>
    <w:rsid w:val="00FE27E4"/>
    <w:rsid w:val="00FE3C87"/>
    <w:rsid w:val="00FF440D"/>
    <w:rsid w:val="00FF720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C5F6"/>
  <w15:docId w15:val="{8CEB33B2-78EE-4A8D-9404-48516044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0C"/>
    <w:pPr>
      <w:spacing w:line="288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55C"/>
    <w:pPr>
      <w:keepNext/>
      <w:keepLines/>
      <w:numPr>
        <w:numId w:val="4"/>
      </w:numPr>
      <w:pBdr>
        <w:bottom w:val="single" w:sz="8" w:space="1" w:color="008B5B" w:themeColor="text2"/>
      </w:pBdr>
      <w:spacing w:before="240" w:after="240" w:line="240" w:lineRule="auto"/>
      <w:outlineLvl w:val="0"/>
    </w:pPr>
    <w:rPr>
      <w:rFonts w:eastAsiaTheme="majorEastAsia" w:cstheme="majorBidi"/>
      <w:b/>
      <w:bCs/>
      <w:caps/>
      <w:color w:val="008B5B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EC6"/>
    <w:pPr>
      <w:keepNext/>
      <w:keepLines/>
      <w:numPr>
        <w:ilvl w:val="1"/>
        <w:numId w:val="4"/>
      </w:numPr>
      <w:spacing w:before="200" w:after="0"/>
      <w:ind w:left="993" w:hanging="993"/>
      <w:outlineLvl w:val="1"/>
    </w:pPr>
    <w:rPr>
      <w:rFonts w:eastAsiaTheme="majorEastAsia" w:cstheme="majorBidi"/>
      <w:b/>
      <w:bCs/>
      <w:color w:val="008B5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EC6"/>
    <w:pPr>
      <w:keepNext/>
      <w:keepLines/>
      <w:numPr>
        <w:ilvl w:val="2"/>
        <w:numId w:val="4"/>
      </w:numPr>
      <w:spacing w:before="200" w:after="0"/>
      <w:outlineLvl w:val="2"/>
    </w:pPr>
    <w:rPr>
      <w:rFonts w:eastAsiaTheme="majorEastAsia" w:cstheme="majorBidi"/>
      <w:b/>
      <w:bCs/>
      <w:color w:val="008B5B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5EC6"/>
    <w:pPr>
      <w:keepNext/>
      <w:keepLines/>
      <w:numPr>
        <w:ilvl w:val="3"/>
        <w:numId w:val="4"/>
      </w:numPr>
      <w:spacing w:before="200" w:after="0"/>
      <w:outlineLvl w:val="3"/>
    </w:pPr>
    <w:rPr>
      <w:rFonts w:eastAsiaTheme="majorEastAsia" w:cstheme="majorBidi"/>
      <w:b/>
      <w:bCs/>
      <w:i/>
      <w:iCs/>
      <w:color w:val="008B5B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EC6"/>
    <w:pPr>
      <w:keepNext/>
      <w:keepLines/>
      <w:numPr>
        <w:ilvl w:val="4"/>
        <w:numId w:val="4"/>
      </w:numPr>
      <w:spacing w:before="200" w:after="0"/>
      <w:outlineLvl w:val="4"/>
    </w:pPr>
    <w:rPr>
      <w:rFonts w:eastAsiaTheme="majorEastAsia" w:cstheme="majorBidi"/>
      <w:color w:val="008B5B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AA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AA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AA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AA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2271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5C6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F6001"/>
    <w:pPr>
      <w:spacing w:after="120" w:line="240" w:lineRule="auto"/>
      <w:contextualSpacing/>
      <w:jc w:val="center"/>
    </w:pPr>
    <w:rPr>
      <w:rFonts w:eastAsiaTheme="majorEastAsia" w:cstheme="majorBidi"/>
      <w:b/>
      <w:color w:val="006843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001"/>
    <w:rPr>
      <w:rFonts w:ascii="Arial" w:eastAsiaTheme="majorEastAsia" w:hAnsi="Arial" w:cstheme="majorBidi"/>
      <w:b/>
      <w:color w:val="006843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7055C"/>
    <w:rPr>
      <w:rFonts w:ascii="Arial" w:eastAsiaTheme="majorEastAsia" w:hAnsi="Arial" w:cstheme="majorBidi"/>
      <w:b/>
      <w:bCs/>
      <w:caps/>
      <w:color w:val="008B5B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5EC6"/>
    <w:rPr>
      <w:rFonts w:ascii="Arial" w:eastAsiaTheme="majorEastAsia" w:hAnsi="Arial" w:cstheme="majorBidi"/>
      <w:b/>
      <w:bCs/>
      <w:color w:val="008B5B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5EC6"/>
    <w:rPr>
      <w:rFonts w:ascii="Arial" w:eastAsiaTheme="majorEastAsia" w:hAnsi="Arial" w:cstheme="majorBidi"/>
      <w:b/>
      <w:bCs/>
      <w:color w:val="008B5B" w:themeColor="tex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05EC6"/>
    <w:rPr>
      <w:rFonts w:ascii="Arial" w:eastAsiaTheme="majorEastAsia" w:hAnsi="Arial" w:cstheme="majorBidi"/>
      <w:b/>
      <w:bCs/>
      <w:i/>
      <w:iCs/>
      <w:color w:val="008B5B" w:themeColor="tex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EC6"/>
    <w:rPr>
      <w:rFonts w:ascii="Arial" w:eastAsiaTheme="majorEastAsia" w:hAnsi="Arial" w:cstheme="majorBidi"/>
      <w:color w:val="008B5B" w:themeColor="tex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AA0"/>
    <w:rPr>
      <w:rFonts w:asciiTheme="majorHAnsi" w:eastAsiaTheme="majorEastAsia" w:hAnsiTheme="majorHAnsi" w:cstheme="majorBidi"/>
      <w:i/>
      <w:iCs/>
      <w:color w:val="76490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A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A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A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LightShading-Accent11">
    <w:name w:val="Light Shading - Accent 11"/>
    <w:basedOn w:val="TableNormal"/>
    <w:uiPriority w:val="60"/>
    <w:rsid w:val="0012640B"/>
    <w:pPr>
      <w:spacing w:after="0" w:line="240" w:lineRule="auto"/>
    </w:pPr>
    <w:rPr>
      <w:color w:val="B26E01" w:themeColor="accent1" w:themeShade="BF"/>
    </w:rPr>
    <w:tblPr>
      <w:tblStyleRowBandSize w:val="1"/>
      <w:tblStyleColBandSize w:val="1"/>
      <w:tblBorders>
        <w:top w:val="single" w:sz="8" w:space="0" w:color="EF9402" w:themeColor="accent1"/>
        <w:bottom w:val="single" w:sz="8" w:space="0" w:color="EF940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9402" w:themeColor="accent1"/>
          <w:left w:val="nil"/>
          <w:bottom w:val="single" w:sz="8" w:space="0" w:color="EF940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9402" w:themeColor="accent1"/>
          <w:left w:val="nil"/>
          <w:bottom w:val="single" w:sz="8" w:space="0" w:color="EF940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5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5BC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7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06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06C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406C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9AC"/>
    <w:pPr>
      <w:pBdr>
        <w:top w:val="single" w:sz="4" w:space="3" w:color="FED594" w:themeColor="accent1" w:themeTint="66"/>
        <w:bottom w:val="single" w:sz="4" w:space="1" w:color="FED594" w:themeColor="accent1" w:themeTint="66"/>
      </w:pBdr>
      <w:spacing w:before="240" w:after="240"/>
      <w:ind w:left="936" w:right="936"/>
    </w:pPr>
    <w:rPr>
      <w:b/>
      <w:bCs/>
      <w:i/>
      <w:iCs/>
      <w:color w:val="774A0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9AC"/>
    <w:rPr>
      <w:rFonts w:ascii="Garamond" w:hAnsi="Garamond"/>
      <w:b/>
      <w:bCs/>
      <w:i/>
      <w:iCs/>
      <w:color w:val="774A01" w:themeColor="accent1" w:themeShade="80"/>
    </w:rPr>
  </w:style>
  <w:style w:type="paragraph" w:styleId="Bibliography">
    <w:name w:val="Bibliography"/>
    <w:basedOn w:val="Normal"/>
    <w:next w:val="Normal"/>
    <w:uiPriority w:val="37"/>
    <w:unhideWhenUsed/>
    <w:rsid w:val="00E44CCA"/>
  </w:style>
  <w:style w:type="character" w:styleId="BookTitle">
    <w:name w:val="Book Title"/>
    <w:basedOn w:val="DefaultParagraphFont"/>
    <w:uiPriority w:val="33"/>
    <w:qFormat/>
    <w:rsid w:val="00E44CCA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E44CCA"/>
    <w:rPr>
      <w:b/>
      <w:bCs/>
      <w:smallCaps/>
      <w:color w:val="9BBB59" w:themeColor="accent2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02169"/>
    <w:pPr>
      <w:spacing w:before="240" w:line="240" w:lineRule="auto"/>
      <w:ind w:left="170" w:right="170"/>
      <w:jc w:val="center"/>
    </w:pPr>
    <w:rPr>
      <w:bCs/>
      <w:color w:val="008B5B" w:themeColor="text2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0E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A96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0E"/>
    <w:rPr>
      <w:rFonts w:ascii="Garamond" w:hAnsi="Garamon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6001"/>
    <w:pPr>
      <w:numPr>
        <w:ilvl w:val="1"/>
      </w:numPr>
      <w:spacing w:after="0"/>
      <w:jc w:val="center"/>
    </w:pPr>
    <w:rPr>
      <w:rFonts w:eastAsiaTheme="majorEastAsia" w:cstheme="majorBidi"/>
      <w:b/>
      <w:iCs/>
      <w:color w:val="008B5B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6001"/>
    <w:rPr>
      <w:rFonts w:ascii="Arial" w:eastAsiaTheme="majorEastAsia" w:hAnsi="Arial" w:cstheme="majorBidi"/>
      <w:b/>
      <w:iCs/>
      <w:color w:val="008B5B" w:themeColor="text2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263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83ECF"/>
    <w:rPr>
      <w:color w:val="808080"/>
    </w:rPr>
  </w:style>
  <w:style w:type="paragraph" w:styleId="NoSpacing">
    <w:name w:val="No Spacing"/>
    <w:basedOn w:val="Normal"/>
    <w:uiPriority w:val="1"/>
    <w:qFormat/>
    <w:rsid w:val="00681D1D"/>
    <w:pPr>
      <w:spacing w:after="0" w:line="240" w:lineRule="auto"/>
    </w:pPr>
  </w:style>
  <w:style w:type="paragraph" w:customStyle="1" w:styleId="ListNumbers">
    <w:name w:val="List Numbers"/>
    <w:basedOn w:val="ListParagraph"/>
    <w:link w:val="NumberListChar"/>
    <w:qFormat/>
    <w:rsid w:val="00372271"/>
    <w:pPr>
      <w:numPr>
        <w:numId w:val="14"/>
      </w:numPr>
      <w:ind w:left="993"/>
    </w:pPr>
  </w:style>
  <w:style w:type="paragraph" w:customStyle="1" w:styleId="ListBullets">
    <w:name w:val="List Bullets"/>
    <w:basedOn w:val="ListParagraph"/>
    <w:link w:val="ListBulletsChar"/>
    <w:qFormat/>
    <w:rsid w:val="00372271"/>
    <w:pPr>
      <w:numPr>
        <w:numId w:val="12"/>
      </w:numPr>
      <w:ind w:left="99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72271"/>
    <w:rPr>
      <w:rFonts w:ascii="Arial" w:hAnsi="Arial"/>
      <w:sz w:val="20"/>
    </w:rPr>
  </w:style>
  <w:style w:type="character" w:customStyle="1" w:styleId="NumberListChar">
    <w:name w:val="Number List Char"/>
    <w:basedOn w:val="ListParagraphChar"/>
    <w:link w:val="ListNumbers"/>
    <w:rsid w:val="00372271"/>
    <w:rPr>
      <w:rFonts w:ascii="Garamond" w:hAnsi="Garamond"/>
      <w:sz w:val="20"/>
    </w:rPr>
  </w:style>
  <w:style w:type="character" w:customStyle="1" w:styleId="ListBulletsChar">
    <w:name w:val="List Bullets Char"/>
    <w:basedOn w:val="ListParagraphChar"/>
    <w:link w:val="ListBullets"/>
    <w:rsid w:val="00372271"/>
    <w:rPr>
      <w:rFonts w:ascii="Garamond" w:hAnsi="Garamond"/>
      <w:sz w:val="20"/>
    </w:rPr>
  </w:style>
  <w:style w:type="paragraph" w:customStyle="1" w:styleId="FigureImage">
    <w:name w:val="Figure/Image"/>
    <w:basedOn w:val="Normal"/>
    <w:link w:val="FigureImageChar"/>
    <w:qFormat/>
    <w:rsid w:val="00876C3F"/>
    <w:pPr>
      <w:jc w:val="center"/>
    </w:pPr>
    <w:rPr>
      <w:noProof/>
      <w:lang w:eastAsia="en-GB"/>
    </w:rPr>
  </w:style>
  <w:style w:type="character" w:customStyle="1" w:styleId="FigureImageChar">
    <w:name w:val="Figure/Image Char"/>
    <w:basedOn w:val="DefaultParagraphFont"/>
    <w:link w:val="FigureImage"/>
    <w:rsid w:val="00876C3F"/>
    <w:rPr>
      <w:rFonts w:ascii="Garamond" w:hAnsi="Garamond"/>
      <w:noProof/>
      <w:lang w:eastAsia="en-GB"/>
    </w:rPr>
  </w:style>
  <w:style w:type="paragraph" w:customStyle="1" w:styleId="Algorithm">
    <w:name w:val="Algorithm"/>
    <w:basedOn w:val="Normal"/>
    <w:link w:val="AlgorithmChar"/>
    <w:qFormat/>
    <w:rsid w:val="00F05EC6"/>
    <w:pPr>
      <w:pBdr>
        <w:top w:val="single" w:sz="8" w:space="1" w:color="008B5B" w:themeColor="text2"/>
        <w:bottom w:val="single" w:sz="8" w:space="1" w:color="008B5B" w:themeColor="text2"/>
      </w:pBdr>
      <w:shd w:val="clear" w:color="auto" w:fill="F2F2F2" w:themeFill="background1" w:themeFillShade="F2"/>
      <w:ind w:left="170" w:right="170"/>
      <w:jc w:val="left"/>
    </w:pPr>
    <w:rPr>
      <w:rFonts w:ascii="Lucida Console" w:hAnsi="Lucida Console"/>
      <w:sz w:val="18"/>
    </w:rPr>
  </w:style>
  <w:style w:type="character" w:customStyle="1" w:styleId="AlgorithmChar">
    <w:name w:val="Algorithm Char"/>
    <w:basedOn w:val="DefaultParagraphFont"/>
    <w:link w:val="Algorithm"/>
    <w:rsid w:val="00F05EC6"/>
    <w:rPr>
      <w:rFonts w:ascii="Lucida Console" w:hAnsi="Lucida Console"/>
      <w:sz w:val="18"/>
      <w:shd w:val="clear" w:color="auto" w:fill="F2F2F2" w:themeFill="background1" w:themeFillShade="F2"/>
    </w:rPr>
  </w:style>
  <w:style w:type="character" w:styleId="CommentReference">
    <w:name w:val="annotation reference"/>
    <w:basedOn w:val="DefaultParagraphFont"/>
    <w:uiPriority w:val="99"/>
    <w:semiHidden/>
    <w:unhideWhenUsed/>
    <w:rsid w:val="00401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5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5B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5BC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38B"/>
    <w:pPr>
      <w:spacing w:after="0" w:line="240" w:lineRule="auto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74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igregroups.org/x/khATB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igregroups.org/x/khATB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ctra.cigre.org/fileadmin/user_upload/2021/Electra_314/CIG-S49-2volets-CFP-15_2_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iaco013@um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cigregroups.org/x/khATBw" TargetMode="External"/></Relationships>
</file>

<file path=word/theme/theme1.xml><?xml version="1.0" encoding="utf-8"?>
<a:theme xmlns:a="http://schemas.openxmlformats.org/drawingml/2006/main" name="Office Theme">
  <a:themeElements>
    <a:clrScheme name="NGN Theme">
      <a:dk1>
        <a:sysClr val="windowText" lastClr="000000"/>
      </a:dk1>
      <a:lt1>
        <a:sysClr val="window" lastClr="FFFFFF"/>
      </a:lt1>
      <a:dk2>
        <a:srgbClr val="008B5B"/>
      </a:dk2>
      <a:lt2>
        <a:srgbClr val="D8D8D8"/>
      </a:lt2>
      <a:accent1>
        <a:srgbClr val="EF9402"/>
      </a:accent1>
      <a:accent2>
        <a:srgbClr val="9BBB59"/>
      </a:accent2>
      <a:accent3>
        <a:srgbClr val="8064A2"/>
      </a:accent3>
      <a:accent4>
        <a:srgbClr val="4BACC6"/>
      </a:accent4>
      <a:accent5>
        <a:srgbClr val="0000FF"/>
      </a:accent5>
      <a:accent6>
        <a:srgbClr val="8000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ustomHarvardJK.XSL" StyleName="Harvard (JK)">
  <b:Source>
    <b:Tag>CIR99</b:Tag>
    <b:SourceType>ConferenceProceedings</b:SourceType>
    <b:Guid>{79914938-A508-495B-B781-49B67401602E}</b:Guid>
    <b:Author>
      <b:Author>
        <b:Corporate>CIRED Working Group No 4 on Dispersed Generation</b:Corporate>
      </b:Author>
    </b:Author>
    <b:Title>Preliminary Report for Discussion at CIRED 1999</b:Title>
    <b:Year>1999</b:Year>
    <b:Pages>1-7</b:Pages>
    <b:ConferenceName>CIRED</b:ConferenceName>
    <b:City>Nice</b:City>
    <b:RefOrder>4</b:RefOrder>
  </b:Source>
  <b:Source>
    <b:Tag>Sto05</b:Tag>
    <b:SourceType>Misc</b:SourceType>
    <b:Guid>{293ED647-D019-47A4-9141-B70D4560CF19}</b:Guid>
    <b:Author>
      <b:Author>
        <b:NameList>
          <b:Person>
            <b:Last>Stokes</b:Last>
            <b:First>M.</b:First>
          </b:Person>
        </b:NameList>
      </b:Author>
    </b:Author>
    <b:Title>Removing barriers to embedded generation: a fine-grained load model to support low voltage network performance analysis</b:Title>
    <b:Year>2005</b:Year>
    <b:Publisher>PhD Thesis, De Montfort University, Leicester (UK).</b:Publisher>
    <b:RefOrder>43</b:RefOrder>
  </b:Source>
  <b:Source>
    <b:Tag>Man09</b:Tag>
    <b:SourceType>JournalArticle</b:SourceType>
    <b:Guid>{D0ED3F0C-18C6-4B91-B0E2-78503053F143}</b:Guid>
    <b:Author>
      <b:Author>
        <b:NameList>
          <b:Person>
            <b:Last>Mancarellaa</b:Last>
            <b:First>P.</b:First>
          </b:Person>
          <b:Person>
            <b:Last>Chicco</b:Last>
            <b:First>G.</b:First>
          </b:Person>
        </b:NameList>
      </b:Author>
    </b:Author>
    <b:Title>Global and local emission impact assessment of distributed cogeneration systems with partial-load models</b:Title>
    <b:Year>2009</b:Year>
    <b:JournalName>Applied Energy</b:JournalName>
    <b:Pages>2096-2106</b:Pages>
    <b:Volume>86</b:Volume>
    <b:Issue>10</b:Issue>
    <b:RefOrder>30</b:RefOrder>
  </b:Source>
  <b:Source>
    <b:Tag>Mic97</b:Tag>
    <b:SourceType>JournalArticle</b:SourceType>
    <b:Guid>{316095ED-A0E3-4120-8C80-2EB317EAE1B7}</b:Guid>
    <b:Author>
      <b:Author>
        <b:NameList>
          <b:Person>
            <b:Last>Michalik</b:Last>
            <b:First>G.</b:First>
            <b:Middle>et al.</b:Middle>
          </b:Person>
        </b:NameList>
      </b:Author>
    </b:Author>
    <b:Title>Structural modelling of energy demand in the residential sector: 2. The use of linguistic variables to include uncertainty of customers' behaviour</b:Title>
    <b:JournalName>Energy</b:JournalName>
    <b:Year>1997</b:Year>
    <b:Pages>949-958</b:Pages>
    <b:Volume>22</b:Volume>
    <b:Issue>10</b:Issue>
    <b:RefOrder>49</b:RefOrder>
  </b:Source>
  <b:Source>
    <b:Tag>Mic971</b:Tag>
    <b:SourceType>JournalArticle</b:SourceType>
    <b:Guid>{AA01B647-9101-4BA7-BA71-2D4523B4E019}</b:Guid>
    <b:Author>
      <b:Author>
        <b:NameList>
          <b:Person>
            <b:Last>Michalik</b:Last>
            <b:First>G.</b:First>
            <b:Middle>et al.</b:Middle>
          </b:Person>
        </b:NameList>
      </b:Author>
    </b:Author>
    <b:Title>Structural modelling of energy demand in the residential sector: 1. Development of structural models</b:Title>
    <b:JournalName>Energy</b:JournalName>
    <b:Year>1997</b:Year>
    <b:Pages>937-947</b:Pages>
    <b:Volume>22</b:Volume>
    <b:Issue>10</b:Issue>
    <b:RefOrder>48</b:RefOrder>
  </b:Source>
  <b:Source>
    <b:Tag>Yao05</b:Tag>
    <b:SourceType>JournalArticle</b:SourceType>
    <b:Guid>{AB19BD85-5FAA-4E5D-B1D7-21DD4F6A1588}</b:Guid>
    <b:Author>
      <b:Author>
        <b:NameList>
          <b:Person>
            <b:Last>Yao</b:Last>
            <b:First>R.</b:First>
          </b:Person>
          <b:Person>
            <b:Last>Steemers</b:Last>
            <b:First>K.</b:First>
          </b:Person>
        </b:NameList>
      </b:Author>
    </b:Author>
    <b:Title>A method of formulating energy load profile for domestic buildings in the UK</b:Title>
    <b:JournalName>Energy and Buildings</b:JournalName>
    <b:Year>2005</b:Year>
    <b:Pages>663-671</b:Pages>
    <b:Volume>37</b:Volume>
    <b:Issue>6</b:Issue>
    <b:RefOrder>50</b:RefOrder>
  </b:Source>
  <b:Source>
    <b:Tag>Ric08</b:Tag>
    <b:SourceType>JournalArticle</b:SourceType>
    <b:Guid>{71C43223-A947-4EFC-9B51-B7518E46B5C1}</b:Guid>
    <b:Author>
      <b:Author>
        <b:NameList>
          <b:Person>
            <b:Last>Richardson</b:Last>
            <b:First>I.</b:First>
            <b:Middle>et al.</b:Middle>
          </b:Person>
        </b:NameList>
      </b:Author>
    </b:Author>
    <b:Title>A high-resolution domestic building occupancy model for energy demand simulations</b:Title>
    <b:JournalName>Energy and Buildings</b:JournalName>
    <b:Year>2008</b:Year>
    <b:Pages>1560-1566</b:Pages>
    <b:Volume>40</b:Volume>
    <b:Issue>8</b:Issue>
    <b:RefOrder>55</b:RefOrder>
  </b:Source>
  <b:Source>
    <b:Tag>Wid09</b:Tag>
    <b:SourceType>JournalArticle</b:SourceType>
    <b:Guid>{21D5CACE-77F3-4E4A-AD9A-7ECFF3AC3B57}</b:Guid>
    <b:Author>
      <b:Author>
        <b:NameList>
          <b:Person>
            <b:Last>Widén</b:Last>
            <b:First>J.</b:First>
            <b:Middle>et al.</b:Middle>
          </b:Person>
        </b:NameList>
      </b:Author>
    </b:Author>
    <b:Title>Constructing load profiles for household electricity and hot water from time-use data—Modelling approach and validation</b:Title>
    <b:JournalName>Energy and Buildings</b:JournalName>
    <b:Year>2009</b:Year>
    <b:Pages>753-768</b:Pages>
    <b:Volume>41</b:Volume>
    <b:Issue>7</b:Issue>
    <b:RefOrder>53</b:RefOrder>
  </b:Source>
  <b:Source>
    <b:Tag>Ric09</b:Tag>
    <b:SourceType>JournalArticle</b:SourceType>
    <b:Guid>{FF5D528C-9529-4461-8001-6586EBFA6AA5}</b:Guid>
    <b:Author>
      <b:Author>
        <b:NameList>
          <b:Person>
            <b:Last>Richardson</b:Last>
            <b:First>I.</b:First>
            <b:Middle>et al.</b:Middle>
          </b:Person>
        </b:NameList>
      </b:Author>
    </b:Author>
    <b:Title>Domestic lighting: A high-resolution energy demand model</b:Title>
    <b:JournalName>Energy and Buildings</b:JournalName>
    <b:Year>2009</b:Year>
    <b:Pages>781-789</b:Pages>
    <b:Volume>41</b:Volume>
    <b:Issue>7</b:Issue>
    <b:RefOrder>41</b:RefOrder>
  </b:Source>
  <b:Source>
    <b:Tag>Wid091</b:Tag>
    <b:SourceType>JournalArticle</b:SourceType>
    <b:Guid>{3E874174-A14E-43BF-9C41-E09E7A2C4F21}</b:Guid>
    <b:Author>
      <b:Author>
        <b:NameList>
          <b:Person>
            <b:Last>Widén</b:Last>
            <b:First>J.</b:First>
            <b:Middle>et al.</b:Middle>
          </b:Person>
        </b:NameList>
      </b:Author>
    </b:Author>
    <b:Title>A combined Markov-chain and bottom-up approach to modelling of domestic lighting demand</b:Title>
    <b:JournalName>Energy and Buildings</b:JournalName>
    <b:Year>2009</b:Year>
    <b:Pages>1001-1012</b:Pages>
    <b:Volume>41</b:Volume>
    <b:Issue>10</b:Issue>
    <b:RefOrder>51</b:RefOrder>
  </b:Source>
  <b:Source>
    <b:Tag>Pep05</b:Tag>
    <b:SourceType>JournalArticle</b:SourceType>
    <b:Guid>{E3B0C353-985F-4A45-8236-2CF819B7627E}</b:Guid>
    <b:Author>
      <b:Author>
        <b:NameList>
          <b:Person>
            <b:Last>Pepermans</b:Last>
            <b:First>G.</b:First>
            <b:Middle>et al.</b:Middle>
          </b:Person>
        </b:NameList>
      </b:Author>
    </b:Author>
    <b:Title>Distributed generation: definition, benefits and issues</b:Title>
    <b:JournalName>Energy Policy</b:JournalName>
    <b:Year>2005</b:Year>
    <b:Pages>787-798</b:Pages>
    <b:Volume>33</b:Volume>
    <b:Issue>6</b:Issue>
    <b:RefOrder>16</b:RefOrder>
  </b:Source>
  <b:Source>
    <b:Tag>Col07</b:Tag>
    <b:SourceType>JournalArticle</b:SourceType>
    <b:Guid>{B2679168-38C2-43FB-8282-0DF62DAFF9D4}</b:Guid>
    <b:Author>
      <b:Author>
        <b:NameList>
          <b:Person>
            <b:Last>Coll-Mayor</b:Last>
            <b:First>D.</b:First>
            <b:Middle>et al.</b:Middle>
          </b:Person>
        </b:NameList>
      </b:Author>
    </b:Author>
    <b:Title>Future intelligent power grids: Analysis of the vision in the European Union and the United States</b:Title>
    <b:JournalName>Energy Policy</b:JournalName>
    <b:Year>2007</b:Year>
    <b:Pages>2453-2465</b:Pages>
    <b:Volume>35</b:Volume>
    <b:Issue>4</b:Issue>
    <b:RefOrder>18</b:RefOrder>
  </b:Source>
  <b:Source>
    <b:Tag>Bou</b:Tag>
    <b:SourceType>JournalArticle</b:SourceType>
    <b:Guid>{0BD77555-A092-4A1E-A294-B737817EDE97}</b:Guid>
    <b:Author>
      <b:Author>
        <b:NameList>
          <b:Person>
            <b:Last>Bouffard</b:Last>
            <b:First>F.</b:First>
          </b:Person>
          <b:Person>
            <b:Last>Kirschen</b:Last>
            <b:First>D.S.</b:First>
          </b:Person>
        </b:NameList>
      </b:Author>
    </b:Author>
    <b:Title>Centralised and distributed electricity systems</b:Title>
    <b:JournalName>Energy Policy</b:JournalName>
    <b:Pages>4504-4508</b:Pages>
    <b:Volume>36 </b:Volume>
    <b:Issue>12</b:Issue>
    <b:RefOrder>33</b:RefOrder>
  </b:Source>
  <b:Source>
    <b:Tag>Her93</b:Tag>
    <b:SourceType>JournalArticle</b:SourceType>
    <b:Guid>{11EEF438-5FA7-4218-A7FF-F7AA2D1ED571}</b:Guid>
    <b:Author>
      <b:Author>
        <b:NameList>
          <b:Person>
            <b:Last>Herman</b:Last>
            <b:First>R.</b:First>
          </b:Person>
          <b:Person>
            <b:Last>Kritzinger</b:Last>
            <b:First>J.J.</b:First>
          </b:Person>
        </b:NameList>
      </b:Author>
    </b:Author>
    <b:Title>The statistical description of grouped domestic electrical load currents</b:Title>
    <b:JournalName>Electric Power Systems Research</b:JournalName>
    <b:Year>1993</b:Year>
    <b:Pages>43-48</b:Pages>
    <b:Volume>27</b:Volume>
    <b:Issue>1</b:Issue>
    <b:RefOrder>44</b:RefOrder>
  </b:Source>
  <b:Source>
    <b:Tag>Her03</b:Tag>
    <b:SourceType>JournalArticle</b:SourceType>
    <b:Guid>{87BB1FA2-3522-4AEF-82EC-F1AAFD3B588A}</b:Guid>
    <b:Author>
      <b:Author>
        <b:NameList>
          <b:Person>
            <b:Last>Herman</b:Last>
            <b:First>R.</b:First>
          </b:Person>
          <b:Person>
            <b:Last>Heunis</b:Last>
            <b:First>S.W.</b:First>
          </b:Person>
        </b:NameList>
      </b:Author>
    </b:Author>
    <b:Title>Load models for mixed-class domestic and fixed, constant power loads for use in probabilistic LV feeder analysis</b:Title>
    <b:JournalName>Electric Power Systems Research</b:JournalName>
    <b:Year>2003</b:Year>
    <b:Pages>149-153</b:Pages>
    <b:Volume>66</b:Volume>
    <b:Issue>2</b:Issue>
    <b:RefOrder>47</b:RefOrder>
  </b:Source>
  <b:Source>
    <b:Tag>ElK04</b:Tag>
    <b:SourceType>JournalArticle</b:SourceType>
    <b:Guid>{9605781D-A15D-4008-B6CA-ED6BB35E89DA}</b:Guid>
    <b:Author>
      <b:Author>
        <b:NameList>
          <b:Person>
            <b:Last>El-Khattam</b:Last>
            <b:First>W.</b:First>
          </b:Person>
          <b:Person>
            <b:Last>Salama</b:Last>
            <b:First>M.M.A.</b:First>
          </b:Person>
        </b:NameList>
      </b:Author>
    </b:Author>
    <b:Title>Distributed generation technologies, definitions and benefits</b:Title>
    <b:JournalName>Electric Power Systems Research</b:JournalName>
    <b:Year>2004</b:Year>
    <b:Pages>119-128</b:Pages>
    <b:Volume>71 </b:Volume>
    <b:Issue>2</b:Issue>
    <b:RefOrder>56</b:RefOrder>
  </b:Source>
  <b:Source>
    <b:Tag>Str06</b:Tag>
    <b:SourceType>JournalArticle</b:SourceType>
    <b:Guid>{B9255D5E-A2CD-4B49-AC81-9AEBABEEFEA9}</b:Guid>
    <b:Author>
      <b:Author>
        <b:NameList>
          <b:Person>
            <b:Last>Strbac</b:Last>
            <b:First>G.</b:First>
            <b:Middle>et al.</b:Middle>
          </b:Person>
        </b:NameList>
      </b:Author>
    </b:Author>
    <b:Title>Impact of wind generation on the operation and development of the UK electricity systems</b:Title>
    <b:JournalName>Electric Power Systems Research</b:JournalName>
    <b:Year>2006</b:Year>
    <b:Pages>1214-1227</b:Pages>
    <b:Volume>77 </b:Volume>
    <b:Issue>9</b:Issue>
    <b:RefOrder>13</b:RefOrder>
  </b:Source>
  <b:Source>
    <b:Tag>Ack011</b:Tag>
    <b:SourceType>JournalArticle</b:SourceType>
    <b:Guid>{22828D96-A903-413D-BE75-D8EB9D3CB3C9}</b:Guid>
    <b:Author>
      <b:Author>
        <b:NameList>
          <b:Person>
            <b:Last>Ackermann</b:Last>
            <b:First>T.</b:First>
            <b:Middle>et al.</b:Middle>
          </b:Person>
        </b:NameList>
      </b:Author>
    </b:Author>
    <b:Title>Distributed generation: a definition</b:Title>
    <b:JournalName>Electric Power Systems Research</b:JournalName>
    <b:Year>2001</b:Year>
    <b:Pages>195-204</b:Pages>
    <b:Volume>57(3) pp. </b:Volume>
    <b:Issue>3</b:Issue>
    <b:RefOrder>5</b:RefOrder>
  </b:Source>
  <b:Source>
    <b:Tag>Peç07</b:Tag>
    <b:SourceType>JournalArticle</b:SourceType>
    <b:Guid>{203FF87D-ADA7-48BA-9EEA-2E62903D46B8}</b:Guid>
    <b:Author>
      <b:Author>
        <b:NameList>
          <b:Person>
            <b:Last>Peças Lopes</b:Last>
            <b:First>J.A.</b:First>
            <b:Middle>et al.</b:Middle>
          </b:Person>
        </b:NameList>
      </b:Author>
    </b:Author>
    <b:Title>Integrating distributed generation into electric power systems: A review of drivers, challenges and opportunities</b:Title>
    <b:JournalName>Electric Power Systems Research</b:JournalName>
    <b:Year>2007</b:Year>
    <b:Pages>1189-1203</b:Pages>
    <b:Volume>77</b:Volume>
    <b:Issue>9</b:Issue>
    <b:RefOrder>10</b:RefOrder>
  </b:Source>
  <b:Source>
    <b:Tag>Cal09</b:Tag>
    <b:SourceType>JournalArticle</b:SourceType>
    <b:Guid>{01699CB5-1A43-4FE0-AE8F-1E77C3FE678C}</b:Guid>
    <b:Author>
      <b:Author>
        <b:NameList>
          <b:Person>
            <b:Last>Calderaroa</b:Last>
            <b:First>V.</b:First>
            <b:Middle>et al.</b:Middle>
          </b:Person>
        </b:NameList>
      </b:Author>
    </b:Author>
    <b:Title>The impact of distributed synchronous generators on quality of electricity supply and transient stability of real distribution network</b:Title>
    <b:JournalName>Electric Power Systems Research</b:JournalName>
    <b:Year>2009</b:Year>
    <b:Pages>134-143</b:Pages>
    <b:Volume>79</b:Volume>
    <b:Issue>1</b:Issue>
    <b:RefOrder>11</b:RefOrder>
  </b:Source>
  <b:Source>
    <b:Tag>Had99</b:Tag>
    <b:SourceType>JournalArticle</b:SourceType>
    <b:Guid>{196A8AD9-2224-4FA0-8A3B-FCD09178265F}</b:Guid>
    <b:Author>
      <b:Author>
        <b:NameList>
          <b:Person>
            <b:Last>Hadjsaid</b:Last>
            <b:First>N.</b:First>
            <b:Middle>et al.</b:Middle>
          </b:Person>
        </b:NameList>
      </b:Author>
    </b:Author>
    <b:Title>Dispersed generation impact on distribution networks</b:Title>
    <b:JournalName>IEEE Computer Applications in Power</b:JournalName>
    <b:Year>1999</b:Year>
    <b:Pages>22-28</b:Pages>
    <b:Volume>12</b:Volume>
    <b:Issue>2</b:Issue>
    <b:RefOrder>17</b:RefOrder>
  </b:Source>
  <b:Source>
    <b:Tag>Miu07</b:Tag>
    <b:SourceType>JournalArticle</b:SourceType>
    <b:Guid>{22D7D6DB-FAE5-47B5-B254-CB3E8E4D98F1}</b:Guid>
    <b:Author>
      <b:Author>
        <b:NameList>
          <b:Person>
            <b:Last>Miura</b:Last>
            <b:First>Y.</b:First>
            <b:Middle>et al.</b:Middle>
          </b:Person>
        </b:NameList>
      </b:Author>
    </b:Author>
    <b:Title>DC Loop Type Superconducting Distribution System Including Various Distributed Generations</b:Title>
    <b:JournalName>IEEE Transactions on Applied Superconductivity</b:JournalName>
    <b:Year>2007</b:Year>
    <b:Pages>2335-2338</b:Pages>
    <b:Volume>17</b:Volume>
    <b:Issue>2</b:Issue>
    <b:RefOrder>31</b:RefOrder>
  </b:Source>
  <b:Source>
    <b:Tag>Chi04</b:Tag>
    <b:SourceType>JournalArticle</b:SourceType>
    <b:Guid>{9EC0D1EC-F63F-4EE4-9089-3DAEF8C93DC5}</b:Guid>
    <b:Author>
      <b:Author>
        <b:NameList>
          <b:Person>
            <b:Last>Chiradeja</b:Last>
            <b:First>P.</b:First>
          </b:Person>
          <b:Person>
            <b:Last>Ramakumar</b:Last>
            <b:First>R</b:First>
          </b:Person>
        </b:NameList>
      </b:Author>
    </b:Author>
    <b:Title>An Approach to Quantify the Technical Benefits of Distributed Generation</b:Title>
    <b:JournalName>IEEE Transactions on Energy Conversion</b:JournalName>
    <b:Year>2004</b:Year>
    <b:Pages>764-773</b:Pages>
    <b:Volume>19</b:Volume>
    <b:Issue>4</b:Issue>
    <b:RefOrder>26</b:RefOrder>
  </b:Source>
  <b:Source>
    <b:Tag>Cha09</b:Tag>
    <b:SourceType>JournalArticle</b:SourceType>
    <b:Guid>{25CDEE80-9039-4793-9002-A72AE3A0E333}</b:Guid>
    <b:Author>
      <b:Author>
        <b:NameList>
          <b:Person>
            <b:Last>Chakraborty</b:Last>
            <b:First>S.</b:First>
          </b:Person>
          <b:Person>
            <b:Last>Simoes</b:Last>
            <b:First>M.G.</b:First>
          </b:Person>
        </b:NameList>
      </b:Author>
    </b:Author>
    <b:Title>Experimental Evaluation of Active Filtering in a Single-Phase High-Frequency AC Microgrid</b:Title>
    <b:JournalName>IEEE Transactions on Energy Conversion</b:JournalName>
    <b:Year>2009</b:Year>
    <b:Pages>673-682</b:Pages>
    <b:Volume>24</b:Volume>
    <b:Issue>3</b:Issue>
    <b:RefOrder>32</b:RefOrder>
  </b:Source>
  <b:Source>
    <b:Tag>Mac04</b:Tag>
    <b:SourceType>JournalArticle</b:SourceType>
    <b:Guid>{941975C8-4D69-4937-9F23-E22C759898D8}</b:Guid>
    <b:Author>
      <b:Author>
        <b:NameList>
          <b:Person>
            <b:Last>Macken</b:Last>
            <b:First>K.J.P.</b:First>
            <b:Middle>et al.</b:Middle>
          </b:Person>
        </b:NameList>
      </b:Author>
    </b:Author>
    <b:Title>Mitigation of Voltage Dips Through Distributed Generation Systems</b:Title>
    <b:JournalName>IEEE Transactions on Industry Applications</b:JournalName>
    <b:Year>2004</b:Year>
    <b:Pages>1686-1693</b:Pages>
    <b:Volume>40</b:Volume>
    <b:Issue>6</b:Issue>
    <b:RefOrder>7</b:RefOrder>
  </b:Source>
  <b:Source>
    <b:Tag>Bho03</b:Tag>
    <b:SourceType>JournalArticle</b:SourceType>
    <b:Guid>{86D5D432-212E-4D22-84A4-5B7F3CD2735D}</b:Guid>
    <b:Author>
      <b:Author>
        <b:NameList>
          <b:Person>
            <b:Last>Bhowmik</b:Last>
            <b:First>A.</b:First>
            <b:Middle>et al.</b:Middle>
          </b:Person>
        </b:NameList>
      </b:Author>
    </b:Author>
    <b:Title>Determination of Allowable Penetration Levels of Distributed Generation Resources Based on Harmonic Limit Considerations</b:Title>
    <b:JournalName>IEEE Transactions on Power Delivery</b:JournalName>
    <b:Year>2003</b:Year>
    <b:Pages>619-624</b:Pages>
    <b:Volume>18</b:Volume>
    <b:Issue>2</b:Issue>
    <b:RefOrder>20</b:RefOrder>
  </b:Source>
  <b:Source>
    <b:Tag>Dem05</b:Tag>
    <b:SourceType>JournalArticle</b:SourceType>
    <b:Guid>{4DE940E6-9D87-47AC-8458-D7678999A691}</b:Guid>
    <b:Author>
      <b:Author>
        <b:NameList>
          <b:Person>
            <b:Last>Demailly</b:Last>
            <b:First>F.</b:First>
            <b:Middle>et al.</b:Middle>
          </b:Person>
        </b:NameList>
      </b:Author>
    </b:Author>
    <b:Title>Numerical Tools and Models for Monte Carlo Studies of the Influence on Embedded Generation on Voltage Limits in LV Grids</b:Title>
    <b:JournalName>IEEE Transactions on Power Delivery</b:JournalName>
    <b:Year>2005</b:Year>
    <b:Pages>2343-2350</b:Pages>
    <b:Volume>20</b:Volume>
    <b:Issue>3</b:Issue>
    <b:RefOrder>34</b:RefOrder>
  </b:Source>
  <b:Source>
    <b:Tag>Och06</b:Tag>
    <b:SourceType>JournalArticle</b:SourceType>
    <b:Guid>{1CF465F7-E2C6-4863-8ECB-AD2C376E0423}</b:Guid>
    <b:Author>
      <b:Author>
        <b:NameList>
          <b:Person>
            <b:Last>Ochoa</b:Last>
            <b:First>L.F.</b:First>
            <b:Middle>et al.</b:Middle>
          </b:Person>
        </b:NameList>
      </b:Author>
    </b:Author>
    <b:Title>Evaluating Distributed Generation Impacts With a Multiobjective Index</b:Title>
    <b:JournalName>IEEE Transactions on Power Delivery</b:JournalName>
    <b:Year>2006</b:Year>
    <b:Pages>1452-1458</b:Pages>
    <b:Volume>21</b:Volume>
    <b:Issue>3</b:Issue>
    <b:RefOrder>27</b:RefOrder>
  </b:Source>
  <b:Source>
    <b:Tag>Ren08</b:Tag>
    <b:SourceType>JournalArticle</b:SourceType>
    <b:Guid>{A8C87A02-09FA-48A2-930F-917A8A0144B3}</b:Guid>
    <b:Author>
      <b:Author>
        <b:NameList>
          <b:Person>
            <b:Last>Renders</b:Last>
            <b:First>B.</b:First>
            <b:Middle>et al.</b:Middle>
          </b:Person>
        </b:NameList>
      </b:Author>
    </b:Author>
    <b:Title>Distributed Generation for Mitigating Voltage Dips in Low-Voltage Distribution Grids</b:Title>
    <b:JournalName>IEEE Transactions on Power Delivery</b:JournalName>
    <b:Year>2008</b:Year>
    <b:Pages>1581-1588</b:Pages>
    <b:Volume>23</b:Volume>
    <b:Issue>3</b:Issue>
    <b:RefOrder>8</b:RefOrder>
  </b:Source>
  <b:Source>
    <b:Tag>Heu02</b:Tag>
    <b:SourceType>JournalArticle</b:SourceType>
    <b:Guid>{114547A9-C6FB-4305-9301-A79D315AF671}</b:Guid>
    <b:Author>
      <b:Author>
        <b:NameList>
          <b:Person>
            <b:Last>Heunis</b:Last>
            <b:First>S.W.</b:First>
          </b:Person>
          <b:Person>
            <b:Last>Herman</b:Last>
            <b:First>R.</b:First>
          </b:Person>
        </b:NameList>
      </b:Author>
    </b:Author>
    <b:Title>A probabilistic model for residential consumer loads</b:Title>
    <b:JournalName>IEEE Transactions on Power Systems</b:JournalName>
    <b:Year>2002</b:Year>
    <b:Pages>621-625</b:Pages>
    <b:Volume>17</b:Volume>
    <b:Issue>3</b:Issue>
    <b:RefOrder>46</b:RefOrder>
  </b:Source>
  <b:Source>
    <b:Tag>Heg03</b:Tag>
    <b:SourceType>JournalArticle</b:SourceType>
    <b:Guid>{2415FF70-0C25-43D6-8362-719136F42F99}</b:Guid>
    <b:Author>
      <b:Author>
        <b:NameList>
          <b:Person>
            <b:Last>Hegazy</b:Last>
            <b:First>Y.G.</b:First>
            <b:Middle>et al.</b:Middle>
          </b:Person>
        </b:NameList>
      </b:Author>
    </b:Author>
    <b:Title>Adequacy Assessment of Distributed Generation Systems Using Monte Carlo Simulation</b:Title>
    <b:JournalName>IEEE Transactions on Power Systems</b:JournalName>
    <b:Year>2003</b:Year>
    <b:Pages>48-52</b:Pages>
    <b:Volume>18</b:Volume>
    <b:Issue>1</b:Issue>
    <b:RefOrder>57</b:RefOrder>
  </b:Source>
  <b:Source>
    <b:Tag>McQ04</b:Tag>
    <b:SourceType>JournalArticle</b:SourceType>
    <b:Guid>{5DB7E7DD-6DE8-4CA1-A4CD-E95BBFDFE0F6}</b:Guid>
    <b:Author>
      <b:Author>
        <b:NameList>
          <b:Person>
            <b:Last>McQueen</b:Last>
            <b:First>D.H.O.</b:First>
            <b:Middle>et al.</b:Middle>
          </b:Person>
        </b:NameList>
      </b:Author>
    </b:Author>
    <b:Title>Monte Carlo simulation of residential electricity demand for forecasting maximum demand on distribution networks</b:Title>
    <b:JournalName>IEEE Transactions on Power Systems</b:JournalName>
    <b:Year>2004</b:Year>
    <b:Pages>1685-1689</b:Pages>
    <b:Volume>19</b:Volume>
    <b:Issue>3</b:Issue>
    <b:RefOrder>42</b:RefOrder>
  </b:Source>
  <b:Source>
    <b:Tag>ElK06</b:Tag>
    <b:SourceType>JournalArticle</b:SourceType>
    <b:Guid>{DB12A21D-DA26-43DC-AD13-D347D880070F}</b:Guid>
    <b:Author>
      <b:Author>
        <b:NameList>
          <b:Person>
            <b:Last>El-Khattam</b:Last>
            <b:First>W.</b:First>
            <b:Middle>et al.</b:Middle>
          </b:Person>
        </b:NameList>
      </b:Author>
    </b:Author>
    <b:Title>Investigating Distributed Generation Systems Performance Using Monte Carlo Simulation</b:Title>
    <b:JournalName>IEEE Transactions on Power Systems</b:JournalName>
    <b:Year>2006</b:Year>
    <b:Pages>524-532</b:Pages>
    <b:Volume>21</b:Volume>
    <b:Issue>2</b:Issue>
    <b:RefOrder>24</b:RefOrder>
  </b:Source>
  <b:Source>
    <b:Tag>Mén06</b:Tag>
    <b:SourceType>JournalArticle</b:SourceType>
    <b:Guid>{23751589-2806-4EBB-985A-3EEB9C7282FF}</b:Guid>
    <b:Author>
      <b:Author>
        <b:NameList>
          <b:Person>
            <b:Last>Méndez Quezada</b:Last>
            <b:First>V.H.</b:First>
            <b:Middle>et al.</b:Middle>
          </b:Person>
        </b:NameList>
      </b:Author>
    </b:Author>
    <b:Title>Assessment of Energy Distribution Losses for Increasing Penetration of Distributed Generation</b:Title>
    <b:JournalName>IEEE Transactions on Power Systems</b:JournalName>
    <b:Year>2006</b:Year>
    <b:Pages>533-540</b:Pages>
    <b:Volume>21</b:Volume>
    <b:Issue>2</b:Issue>
    <b:RefOrder>22</b:RefOrder>
  </b:Source>
  <b:Source>
    <b:Tag>Har07</b:Tag>
    <b:SourceType>JournalArticle</b:SourceType>
    <b:Guid>{AF40C995-4D69-47BB-ADBA-A76BDB0AFA4F}</b:Guid>
    <b:Author>
      <b:Author>
        <b:NameList>
          <b:Person>
            <b:Last>Harrison</b:Last>
            <b:First>G.P.</b:First>
            <b:Middle>et al.</b:Middle>
          </b:Person>
        </b:NameList>
      </b:Author>
    </b:Author>
    <b:Title>Exploring the Tradeoffs Between Incentives for Distributed Generation Developers and DNOs</b:Title>
    <b:JournalName>IEEE Transactions on Power Systems</b:JournalName>
    <b:Year>2007</b:Year>
    <b:Pages>821-828</b:Pages>
    <b:Volume>22</b:Volume>
    <b:Issue>2</b:Issue>
    <b:RefOrder>58</b:RefOrder>
  </b:Source>
  <b:Source>
    <b:Tag>Tho07</b:Tag>
    <b:SourceType>JournalArticle</b:SourceType>
    <b:Guid>{6B1387FC-9AEF-4070-AB2A-AA27B03152DB}</b:Guid>
    <b:Author>
      <b:Author>
        <b:NameList>
          <b:Person>
            <b:Last>Thomson</b:Last>
            <b:First>M.</b:First>
          </b:Person>
          <b:Person>
            <b:Last>Infield</b:Last>
            <b:First>D.G.</b:First>
          </b:Person>
        </b:NameList>
      </b:Author>
    </b:Author>
    <b:Title>Network Power-Flow Analysis for a High Penetration of Distributed Generation</b:Title>
    <b:JournalName>IEEE Transactions on Power Systems</b:JournalName>
    <b:Year>2007</b:Year>
    <b:Pages>1157-1162</b:Pages>
    <b:Volume>22</b:Volume>
    <b:Issue>3</b:Issue>
    <b:RefOrder>40</b:RefOrder>
  </b:Source>
  <b:Source>
    <b:Tag>Gil08</b:Tag>
    <b:SourceType>JournalArticle</b:SourceType>
    <b:Guid>{2D38AAA6-9259-4624-9941-477724A48CF9}</b:Guid>
    <b:Author>
      <b:Author>
        <b:NameList>
          <b:Person>
            <b:Last>Gil</b:Last>
            <b:First>H.</b:First>
            <b:Middle>A.</b:Middle>
          </b:Person>
          <b:Person>
            <b:Last>Joos</b:Last>
            <b:First>G.</b:First>
          </b:Person>
        </b:NameList>
      </b:Author>
    </b:Author>
    <b:Title>Models for Quantifying the Economic Benefits of Distributed Generation</b:Title>
    <b:JournalName>IEEE Transactions on Power Systems</b:JournalName>
    <b:Year>2008</b:Year>
    <b:Pages>327-335</b:Pages>
    <b:Volume>23</b:Volume>
    <b:Issue>2</b:Issue>
    <b:RefOrder>21</b:RefOrder>
  </b:Source>
  <b:Source>
    <b:Tag>Xyn09</b:Tag>
    <b:SourceType>JournalArticle</b:SourceType>
    <b:Guid>{8DE05B64-412B-44C4-8FD7-1B185040F3D0}</b:Guid>
    <b:Author>
      <b:Author>
        <b:NameList>
          <b:Person>
            <b:Last>Xyngi</b:Last>
            <b:First>I.</b:First>
            <b:Middle>et al.</b:Middle>
          </b:Person>
        </b:NameList>
      </b:Author>
    </b:Author>
    <b:Title>Transient Stability Analysis of a Distribution Network With Distributed Generators</b:Title>
    <b:JournalName>IEEE Transactions on Power Systems</b:JournalName>
    <b:Year>2009</b:Year>
    <b:Pages>1102-1104</b:Pages>
    <b:Volume>24</b:Volume>
    <b:Issue>2</b:Issue>
    <b:RefOrder>9</b:RefOrder>
  </b:Source>
  <b:Source>
    <b:Tag>Alg09</b:Tag>
    <b:SourceType>JournalArticle</b:SourceType>
    <b:Guid>{76CB9064-3999-4A8C-9A0E-BE84AC678C69}</b:Guid>
    <b:Author>
      <b:Author>
        <b:NameList>
          <b:Person>
            <b:Last>Algarni</b:Last>
            <b:First>A.A.S.</b:First>
          </b:Person>
          <b:Person>
            <b:Last>Bhattacharya</b:Last>
            <b:First>K.</b:First>
          </b:Person>
        </b:NameList>
      </b:Author>
    </b:Author>
    <b:Title>Disco Operation Considering DG Units and Their Goodness Factors</b:Title>
    <b:JournalName>IEEE Transactions on Power Systems</b:JournalName>
    <b:Year>2009</b:Year>
    <b:Pages>1831-1840</b:Pages>
    <b:Volume>24</b:Volume>
    <b:Issue>4</b:Issue>
    <b:RefOrder>28</b:RefOrder>
  </b:Source>
  <b:Source>
    <b:Tag>Paa06</b:Tag>
    <b:SourceType>JournalArticle</b:SourceType>
    <b:Guid>{13A9A308-F10C-49CD-A8A0-E55821A30B2C}</b:Guid>
    <b:Author>
      <b:Author>
        <b:NameList>
          <b:Person>
            <b:Last>Paatero</b:Last>
            <b:First>J.V.</b:First>
          </b:Person>
          <b:Person>
            <b:Last>Lund</b:Last>
            <b:First>P.D.</b:First>
          </b:Person>
        </b:NameList>
      </b:Author>
    </b:Author>
    <b:Title>A model for generating household electricity load profiles</b:Title>
    <b:JournalName>International Journal of Energy Research</b:JournalName>
    <b:Year>2006</b:Year>
    <b:Pages>273-290</b:Pages>
    <b:Volume>30</b:Volume>
    <b:Issue>5</b:Issue>
    <b:RefOrder>59</b:RefOrder>
  </b:Source>
  <b:Source>
    <b:Tag>Don02</b:Tag>
    <b:SourceType>JournalArticle</b:SourceType>
    <b:Guid>{93C5F394-5AB3-4E83-8688-072E6A3B2DD3}</b:Guid>
    <b:Author>
      <b:Author>
        <b:NameList>
          <b:Person>
            <b:Last>Dondi</b:Last>
            <b:First>P.</b:First>
            <b:Middle>et al.</b:Middle>
          </b:Person>
        </b:NameList>
      </b:Author>
    </b:Author>
    <b:Title>Network integration of distributed power generation</b:Title>
    <b:JournalName>Journal of Power Sources</b:JournalName>
    <b:Year>2002</b:Year>
    <b:Pages>1-9</b:Pages>
    <b:Volume>106</b:Volume>
    <b:Issue>1-2</b:Issue>
    <b:RefOrder>14</b:RefOrder>
  </b:Source>
  <b:Source>
    <b:Tag>PBP03</b:Tag>
    <b:SourceType>Report</b:SourceType>
    <b:Guid>{9BC41FA0-B6A4-482B-AA4B-FC53C4BBD34A}</b:Guid>
    <b:Author>
      <b:Author>
        <b:Corporate>PB Power</b:Corporate>
      </b:Author>
    </b:Author>
    <b:Title>The Impact of Small Scale Embedded Generation on the Operating Parameters of Distribution Networks</b:Title>
    <b:Year>2003</b:Year>
    <b:Institution>DTI</b:Institution>
    <b:Publisher>DTI</b:Publisher>
    <b:RefOrder>37</b:RefOrder>
  </b:Source>
  <b:Source>
    <b:Tag>Mac041</b:Tag>
    <b:SourceType>Report</b:SourceType>
    <b:Guid>{3AF92D1A-1F02-4128-B75F-8ADCD67758F9}</b:Guid>
    <b:Author>
      <b:Author>
        <b:Corporate>Mott MacDonald</b:Corporate>
      </b:Author>
    </b:Author>
    <b:Title>System Integration of Additional Microgeneration</b:Title>
    <b:Year>2004</b:Year>
    <b:Publisher>DTI</b:Publisher>
    <b:RefOrder>38</b:RefOrder>
  </b:Source>
  <b:Source>
    <b:Tag>IPC07</b:Tag>
    <b:SourceType>Report</b:SourceType>
    <b:Guid>{A2C1A131-0EBE-4584-876B-6B5B4D344EE2}</b:Guid>
    <b:Author>
      <b:Author>
        <b:Corporate>IPCC</b:Corporate>
      </b:Author>
    </b:Author>
    <b:Title>Summary for Policymakers. In: Climate Change 2007: Synthesis Report. Contribution of Working Groups I, II and III to the Fourth Assessment Report of the Intergovernmental Panel on Climate Change</b:Title>
    <b:Year>2007</b:Year>
    <b:City>Geneva</b:City>
    <b:Publisher>IPCC</b:Publisher>
    <b:RefOrder>1</b:RefOrder>
  </b:Source>
  <b:Source>
    <b:Tag>Atw09</b:Tag>
    <b:SourceType>JournalArticle</b:SourceType>
    <b:Guid>{38386020-FBAE-42F3-A15F-F5D1D8C44CEB}</b:Guid>
    <b:Author>
      <b:Author>
        <b:NameList>
          <b:Person>
            <b:Last>Atwa</b:Last>
            <b:First>Y.M.</b:First>
          </b:Person>
          <b:Person>
            <b:Last>El-Saadany</b:Last>
            <b:First>E.F.</b:First>
          </b:Person>
        </b:NameList>
      </b:Author>
    </b:Author>
    <b:Title>Reliability Evaluation for Distribution System With Renewable Distributed Generation During Islanded Mode of Operation</b:Title>
    <b:Year>2009</b:Year>
    <b:JournalName>IEEE Transactions on Power Systems</b:JournalName>
    <b:Pages>572-581</b:Pages>
    <b:Volume>24</b:Volume>
    <b:Issue>2</b:Issue>
    <b:RefOrder>12</b:RefOrder>
  </b:Source>
  <b:Source>
    <b:Tag>Dug02</b:Tag>
    <b:SourceType>JournalArticle</b:SourceType>
    <b:Guid>{790170FD-ABBA-4E90-94C5-051D5A83D9D3}</b:Guid>
    <b:Author>
      <b:Author>
        <b:NameList>
          <b:Person>
            <b:Last>Dugan</b:Last>
            <b:First>R.C.</b:First>
          </b:Person>
          <b:Person>
            <b:Last>McDermott</b:Last>
            <b:First>T.E.</b:First>
          </b:Person>
        </b:NameList>
      </b:Author>
    </b:Author>
    <b:Title>Distributed Generation</b:Title>
    <b:JournalName>IEEE Industry Applications Magazine</b:JournalName>
    <b:Year>2002</b:Year>
    <b:Pages>19-25</b:Pages>
    <b:Volume>8</b:Volume>
    <b:Issue>2</b:Issue>
    <b:RefOrder>15</b:RefOrder>
  </b:Source>
  <b:Source>
    <b:Tag>Jen00</b:Tag>
    <b:SourceType>Book</b:SourceType>
    <b:Guid>{E20C602A-2CB9-405C-9A08-BEC36166BC83}</b:Guid>
    <b:Author>
      <b:Author>
        <b:NameList>
          <b:Person>
            <b:Last>Jenkins</b:Last>
            <b:First>N.</b:First>
            <b:Middle>et al</b:Middle>
          </b:Person>
        </b:NameList>
      </b:Author>
    </b:Author>
    <b:Year>2000</b:Year>
    <b:Pages>15</b:Pages>
    <b:City>London</b:City>
    <b:Publisher>Institution of Electrical Engineers</b:Publisher>
    <b:BookTitle>Embedded Generation</b:BookTitle>
    <b:RefOrder>19</b:RefOrder>
  </b:Source>
  <b:Source>
    <b:Tag>Wan04</b:Tag>
    <b:SourceType>JournalArticle</b:SourceType>
    <b:Guid>{77DDDE06-3EE1-4457-87B8-B4998B0FB50C}</b:Guid>
    <b:Author>
      <b:Author>
        <b:NameList>
          <b:Person>
            <b:Last>Wang</b:Last>
            <b:First>C.</b:First>
          </b:Person>
          <b:Person>
            <b:Last>Nehrir</b:Last>
            <b:First>M.H.</b:First>
          </b:Person>
        </b:NameList>
      </b:Author>
    </b:Author>
    <b:Title>Analytical approaches for optimal placement of distributed generation sources in power systems</b:Title>
    <b:Year>2004</b:Year>
    <b:JournalName>IEEE Transactions on Power Systems</b:JournalName>
    <b:Pages>2068-2076</b:Pages>
    <b:Volume>19</b:Volume>
    <b:Issue>4</b:Issue>
    <b:RefOrder>23</b:RefOrder>
  </b:Source>
  <b:Source>
    <b:Tag>Bor06</b:Tag>
    <b:SourceType>JournalArticle</b:SourceType>
    <b:Guid>{EBC6B496-A5B9-4F4C-94C0-80CFCA121921}</b:Guid>
    <b:Author>
      <b:Author>
        <b:NameList>
          <b:Person>
            <b:Last>Borges</b:Last>
            <b:First>C.L.T.</b:First>
          </b:Person>
          <b:Person>
            <b:Last>Falcão</b:Last>
            <b:First>D.M.</b:First>
          </b:Person>
        </b:NameList>
      </b:Author>
    </b:Author>
    <b:Title>Optimal distributed generation allocation for reliability, losses, and voltage improvement</b:Title>
    <b:JournalName>International Journal of Electrical Power &amp; Energy Systems</b:JournalName>
    <b:Year>2006</b:Year>
    <b:Pages>413-420</b:Pages>
    <b:Volume>28</b:Volume>
    <b:Issue>6</b:Issue>
    <b:RefOrder>25</b:RefOrder>
  </b:Source>
  <b:Source>
    <b:Tag>Str061</b:Tag>
    <b:SourceType>JournalArticle</b:SourceType>
    <b:Guid>{4FD0AB6F-0647-46B7-AD1B-87DAB936A3E1}</b:Guid>
    <b:Author>
      <b:Author>
        <b:NameList>
          <b:Person>
            <b:Last>Strachan</b:Last>
            <b:First>N.</b:First>
          </b:Person>
          <b:Person>
            <b:Last>Farrell</b:Last>
            <b:First>A.</b:First>
          </b:Person>
        </b:NameList>
      </b:Author>
    </b:Author>
    <b:Title>Emissions from distributed vs. centralized generation: The importance of system performance</b:Title>
    <b:JournalName>Energy Policy</b:JournalName>
    <b:Year>2006</b:Year>
    <b:Pages>2677-2689</b:Pages>
    <b:Volume>34</b:Volume>
    <b:Issue>17</b:Issue>
    <b:RefOrder>29</b:RefOrder>
  </b:Source>
  <b:Source>
    <b:Tag>Eco06</b:Tag>
    <b:SourceType>Report</b:SourceType>
    <b:Guid>{857EE8C5-D15C-47B8-815A-893E3067F2FF}</b:Guid>
    <b:Author>
      <b:Author>
        <b:Corporate>Econnect Ltd.</b:Corporate>
      </b:Author>
    </b:Author>
    <b:Title>Accomodation Distributed Generation</b:Title>
    <b:Year>2006</b:Year>
    <b:Publisher>DTI</b:Publisher>
    <b:RefOrder>39</b:RefOrder>
  </b:Source>
  <b:Source>
    <b:Tag>Fer03</b:Tag>
    <b:SourceType>ConferenceProceedings</b:SourceType>
    <b:Guid>{C4839C4E-7F06-4A46-8FDC-E2ECA6DF5974}</b:Guid>
    <b:Author>
      <b:Author>
        <b:NameList>
          <b:Person>
            <b:Last>Ferguson</b:Last>
            <b:First>I.</b:First>
          </b:Person>
          <b:Person>
            <b:Last>Gaunt</b:Last>
            <b:First>T.</b:First>
          </b:Person>
        </b:NameList>
      </b:Author>
    </b:Author>
    <b:Title>LV networks sizing in electrification projects - replacing a deterministic method with a probabilistic method</b:Title>
    <b:Year>2003</b:Year>
    <b:City>Barcelona</b:City>
    <b:ConferenceName>CIRED</b:ConferenceName>
    <b:RefOrder>45</b:RefOrder>
  </b:Source>
  <b:Source>
    <b:Tag>Sto04</b:Tag>
    <b:SourceType>JournalArticle</b:SourceType>
    <b:Guid>{8D66C896-64EF-415D-BE1C-7554703D3066}</b:Guid>
    <b:Author>
      <b:Author>
        <b:NameList>
          <b:Person>
            <b:Last>Stokes</b:Last>
            <b:First>M.</b:First>
            <b:Middle>et al.</b:Middle>
          </b:Person>
        </b:NameList>
      </b:Author>
    </b:Author>
    <b:Title>A simple model of domestic lighting demand</b:Title>
    <b:Pages>103-116</b:Pages>
    <b:Year>2004</b:Year>
    <b:JournalName>Energy and Buildings</b:JournalName>
    <b:Volume>36</b:Volume>
    <b:Issue>2</b:Issue>
    <b:RefOrder>52</b:RefOrder>
  </b:Source>
  <b:Source>
    <b:Tag>Pre04</b:Tag>
    <b:SourceType>JournalArticle</b:SourceType>
    <b:Guid>{8EB2CE8D-5B5C-4578-8FE1-489D9359EC4D}</b:Guid>
    <b:Author>
      <b:Author>
        <b:NameList>
          <b:Person>
            <b:Last>Pregelj</b:Last>
            <b:First>A.</b:First>
            <b:Middle>et al.</b:Middle>
          </b:Person>
        </b:NameList>
      </b:Author>
    </b:Author>
    <b:Title>Quantitative Techniques for Analysis of Large Data Sets in Renewable Distributed Generation</b:Title>
    <b:JournalName>IEEE Transactions on Power Systems</b:JournalName>
    <b:Year>2004</b:Year>
    <b:Pages>1277-1285</b:Pages>
    <b:Volume>19</b:Volume>
    <b:Issue>3</b:Issue>
    <b:RefOrder>54</b:RefOrder>
  </b:Source>
  <b:Source>
    <b:Tag>Mas02</b:Tag>
    <b:SourceType>JournalArticle</b:SourceType>
    <b:Guid>{49D14AB5-61BC-4EB7-9251-22BDE6881661}</b:Guid>
    <b:Author>
      <b:Author>
        <b:NameList>
          <b:Person>
            <b:Last>Masters</b:Last>
            <b:First>C.L.</b:First>
          </b:Person>
        </b:NameList>
      </b:Author>
    </b:Author>
    <b:Title>Voltage rise: the big issue when connecting embedded generation to long 11 kV overhead lines</b:Title>
    <b:JournalName>Power Engineering Journal</b:JournalName>
    <b:Year>2002</b:Year>
    <b:Pages>5-12</b:Pages>
    <b:Volume>16</b:Volume>
    <b:Issue>1</b:Issue>
    <b:RefOrder>6</b:RefOrder>
  </b:Source>
  <b:Source>
    <b:Tag>Com07</b:Tag>
    <b:SourceType>DocumentFromInternetSite</b:SourceType>
    <b:Guid>{394BDE7D-6A99-4D76-8401-069F8FFC5622}</b:Guid>
    <b:Author>
      <b:Author>
        <b:Corporate>Commission of the European Communities</b:Corporate>
      </b:Author>
    </b:Author>
    <b:Title>An Energy Policy for Europe</b:Title>
    <b:Year>2007</b:Year>
    <b:Month>10</b:Month>
    <b:Day>1</b:Day>
    <b:YearAccessed>2010</b:YearAccessed>
    <b:MonthAccessed>January</b:MonthAccessed>
    <b:DayAccessed>2</b:DayAccessed>
    <b:URL>http://ec.europa.eu/energy/energy_policy/doc/01_energy_policy_for_europe_en.pdf</b:URL>
    <b:RefOrder>2</b:RefOrder>
  </b:Source>
  <b:Source>
    <b:Tag>HMG08</b:Tag>
    <b:SourceType>DocumentFromInternetSite</b:SourceType>
    <b:Guid>{27123C08-8CDC-40F9-8E16-5442D8A7A6DD}</b:Guid>
    <b:Author>
      <b:Author>
        <b:Corporate>HMG</b:Corporate>
      </b:Author>
    </b:Author>
    <b:Title>Climate Change Act 2008</b:Title>
    <b:Year>2008</b:Year>
    <b:Month>November</b:Month>
    <b:Day>26</b:Day>
    <b:YearAccessed>2010</b:YearAccessed>
    <b:MonthAccessed>January</b:MonthAccessed>
    <b:DayAccessed>3</b:DayAccessed>
    <b:URL>http://www.opsi.gov.uk/acts/acts2008/pdf/ukpga_20080027_en.pdf</b:URL>
    <b:RefOrder>3</b:RefOrder>
  </b:Source>
  <b:Source>
    <b:Tag>Ele08</b:Tag>
    <b:SourceType>Report</b:SourceType>
    <b:Guid>{E5178509-14BC-4AEA-8221-D081E0972149}</b:Guid>
    <b:Author>
      <b:Author>
        <b:Corporate>Element Energy</b:Corporate>
      </b:Author>
    </b:Author>
    <b:Title>Numbers of microgeneration units installed in England, Wales, Scotland, and Northern Ireland</b:Title>
    <b:Year>2008</b:Year>
    <b:Publisher>Department for Business, Energy and Regulatory Reform (BERR)</b:Publisher>
    <b:RefOrder>35</b:RefOrder>
  </b:Source>
  <b:Source>
    <b:Tag>DTI06</b:Tag>
    <b:SourceType>Report</b:SourceType>
    <b:Guid>{D7F40818-B834-45BF-982A-555A216B6A75}</b:Guid>
    <b:Author>
      <b:Author>
        <b:Corporate>DTI</b:Corporate>
      </b:Author>
    </b:Author>
    <b:Title>Microgeneration Strategy</b:Title>
    <b:Year>2006</b:Year>
    <b:Publisher>DTI</b:Publisher>
    <b:RefOrder>36</b:RefOrder>
  </b:Source>
</b:Sources>
</file>

<file path=customXml/itemProps1.xml><?xml version="1.0" encoding="utf-8"?>
<ds:datastoreItem xmlns:ds="http://schemas.openxmlformats.org/officeDocument/2006/customXml" ds:itemID="{7D9335AE-ACE1-4C9B-9DA4-C4B4D180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uidelines for Global Young Member Presentation Showcase at CIGRE Paris Session 2018</vt:lpstr>
    </vt:vector>
  </TitlesOfParts>
  <Company>CIGRÉ-UK NGN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uidelines for Global Young Member Presentation Showcase at CIGRE Paris Session 2018</dc:title>
  <dc:creator>James King</dc:creator>
  <cp:lastModifiedBy>Giacomoni, Anthony</cp:lastModifiedBy>
  <cp:revision>69</cp:revision>
  <cp:lastPrinted>2021-09-13T14:08:00Z</cp:lastPrinted>
  <dcterms:created xsi:type="dcterms:W3CDTF">2019-12-16T13:00:00Z</dcterms:created>
  <dcterms:modified xsi:type="dcterms:W3CDTF">2021-09-13T14:08:00Z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_NewReviewCycle">
    <vt:lpwstr/>
  </property>
  <property fmtid="{D5CDD505-2E9C-101B-9397-08002B2CF9AE}" pid="4" name="_AdHocReviewCycleID">
    <vt:i4>-1738545061</vt:i4>
  </property>
  <property fmtid="{D5CDD505-2E9C-101B-9397-08002B2CF9AE}" pid="5" name="_EmailSubject">
    <vt:lpwstr>YM Showcase updated docs</vt:lpwstr>
  </property>
  <property fmtid="{D5CDD505-2E9C-101B-9397-08002B2CF9AE}" pid="6" name="_AuthorEmail">
    <vt:lpwstr>Stefie.Cray@nationalgrid.com</vt:lpwstr>
  </property>
  <property fmtid="{D5CDD505-2E9C-101B-9397-08002B2CF9AE}" pid="7" name="_AuthorEmailDisplayName">
    <vt:lpwstr>Cray, Stefie</vt:lpwstr>
  </property>
  <property fmtid="{D5CDD505-2E9C-101B-9397-08002B2CF9AE}" pid="8" name="_PreviousAdHocReviewCycleID">
    <vt:i4>1031442061</vt:i4>
  </property>
  <property fmtid="{D5CDD505-2E9C-101B-9397-08002B2CF9AE}" pid="9" name="_ReviewingToolsShownOnce">
    <vt:lpwstr/>
  </property>
</Properties>
</file>